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24085" w14:textId="70F08F6A" w:rsidR="003C04D1" w:rsidRPr="00AC5FFA" w:rsidRDefault="00B65B26" w:rsidP="00DE2FAD">
      <w:pPr>
        <w:spacing w:after="0" w:line="240" w:lineRule="auto"/>
        <w:ind w:right="85"/>
        <w:jc w:val="center"/>
        <w:rPr>
          <w:rFonts w:asciiTheme="majorHAnsi" w:hAnsiTheme="majorHAnsi" w:cs="Arial"/>
          <w:b/>
          <w:sz w:val="24"/>
          <w:szCs w:val="24"/>
        </w:rPr>
      </w:pPr>
      <w:r w:rsidRPr="00AC5FFA">
        <w:rPr>
          <w:rFonts w:asciiTheme="majorHAnsi" w:hAnsiTheme="majorHAnsi"/>
          <w:noProof/>
        </w:rPr>
        <w:drawing>
          <wp:inline distT="0" distB="0" distL="0" distR="0" wp14:anchorId="57BADC61" wp14:editId="36A54D48">
            <wp:extent cx="1846053" cy="720340"/>
            <wp:effectExtent l="0" t="0" r="1905" b="3810"/>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6943" cy="763610"/>
                    </a:xfrm>
                    <a:prstGeom prst="rect">
                      <a:avLst/>
                    </a:prstGeom>
                    <a:noFill/>
                    <a:ln>
                      <a:noFill/>
                    </a:ln>
                  </pic:spPr>
                </pic:pic>
              </a:graphicData>
            </a:graphic>
          </wp:inline>
        </w:drawing>
      </w:r>
    </w:p>
    <w:p w14:paraId="05B0D671" w14:textId="77777777" w:rsidR="00836D88" w:rsidRPr="00AC5FFA" w:rsidRDefault="00836D88" w:rsidP="00DE2FAD">
      <w:pPr>
        <w:spacing w:after="0" w:line="240" w:lineRule="auto"/>
        <w:ind w:right="85"/>
        <w:jc w:val="center"/>
        <w:rPr>
          <w:rFonts w:asciiTheme="majorHAnsi" w:eastAsia="Cambria" w:hAnsiTheme="majorHAnsi" w:cs="Cambria"/>
          <w:b/>
        </w:rPr>
      </w:pPr>
      <w:r w:rsidRPr="00AC5FFA">
        <w:rPr>
          <w:rFonts w:asciiTheme="majorHAnsi" w:eastAsia="Cambria" w:hAnsiTheme="majorHAnsi" w:cs="Cambria"/>
          <w:b/>
        </w:rPr>
        <w:t>(Autonomous Batch)</w:t>
      </w:r>
    </w:p>
    <w:p w14:paraId="6C1F67F1" w14:textId="6836CD20" w:rsidR="00836D88" w:rsidRPr="00AC5FFA" w:rsidRDefault="00836D88" w:rsidP="00DE2FAD">
      <w:pPr>
        <w:spacing w:after="0" w:line="240" w:lineRule="auto"/>
        <w:ind w:right="85"/>
        <w:jc w:val="center"/>
        <w:rPr>
          <w:rFonts w:asciiTheme="majorHAnsi" w:eastAsia="Cambria" w:hAnsiTheme="majorHAnsi" w:cs="Cambria"/>
          <w:b/>
          <w:sz w:val="24"/>
          <w:szCs w:val="24"/>
        </w:rPr>
      </w:pPr>
      <w:r w:rsidRPr="00AC5FFA">
        <w:rPr>
          <w:rFonts w:asciiTheme="majorHAnsi" w:eastAsia="Cambria" w:hAnsiTheme="majorHAnsi" w:cs="Cambria"/>
          <w:b/>
          <w:sz w:val="24"/>
          <w:szCs w:val="24"/>
        </w:rPr>
        <w:t>SEMESTER END SUPPLEMENTARY EXAMINATIONS (</w:t>
      </w:r>
      <w:r w:rsidR="00C60996">
        <w:rPr>
          <w:rFonts w:asciiTheme="majorHAnsi" w:eastAsia="Cambria" w:hAnsiTheme="majorHAnsi" w:cs="Cambria"/>
          <w:b/>
          <w:sz w:val="24"/>
          <w:szCs w:val="24"/>
        </w:rPr>
        <w:t>AR21/</w:t>
      </w:r>
      <w:r w:rsidRPr="00AC5FFA">
        <w:rPr>
          <w:rFonts w:asciiTheme="majorHAnsi" w:eastAsia="Cambria" w:hAnsiTheme="majorHAnsi" w:cs="Cambria"/>
          <w:b/>
          <w:sz w:val="24"/>
          <w:szCs w:val="24"/>
        </w:rPr>
        <w:t xml:space="preserve">AR23), </w:t>
      </w:r>
      <w:r w:rsidR="009D4BB0" w:rsidRPr="00AC5FFA">
        <w:rPr>
          <w:rFonts w:asciiTheme="majorHAnsi" w:eastAsia="Cambria" w:hAnsiTheme="majorHAnsi" w:cs="Cambria"/>
          <w:b/>
          <w:sz w:val="24"/>
          <w:szCs w:val="24"/>
        </w:rPr>
        <w:t>SEPT.</w:t>
      </w:r>
      <w:r w:rsidRPr="00AC5FFA">
        <w:rPr>
          <w:rFonts w:asciiTheme="majorHAnsi" w:eastAsia="Cambria" w:hAnsiTheme="majorHAnsi" w:cs="Cambria"/>
          <w:b/>
          <w:sz w:val="24"/>
          <w:szCs w:val="24"/>
        </w:rPr>
        <w:t xml:space="preserve"> – 2026</w:t>
      </w:r>
    </w:p>
    <w:tbl>
      <w:tblPr>
        <w:tblW w:w="10345" w:type="dxa"/>
        <w:jc w:val="center"/>
        <w:tblLayout w:type="fixed"/>
        <w:tblLook w:val="0400" w:firstRow="0" w:lastRow="0" w:firstColumn="0" w:lastColumn="0" w:noHBand="0" w:noVBand="1"/>
      </w:tblPr>
      <w:tblGrid>
        <w:gridCol w:w="1696"/>
        <w:gridCol w:w="2970"/>
        <w:gridCol w:w="7"/>
        <w:gridCol w:w="1701"/>
        <w:gridCol w:w="3971"/>
      </w:tblGrid>
      <w:tr w:rsidR="00836D88" w:rsidRPr="00AC5FFA" w14:paraId="66E5A5EC" w14:textId="77777777" w:rsidTr="00C52781">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0BE37FEA" w14:textId="77777777"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Degree</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31AEF51F" w14:textId="77777777" w:rsidR="00836D88" w:rsidRPr="00AC5FFA" w:rsidRDefault="00836D88" w:rsidP="00DE2FA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B.Tech.</w:t>
            </w:r>
          </w:p>
        </w:tc>
        <w:tc>
          <w:tcPr>
            <w:tcW w:w="1701" w:type="dxa"/>
            <w:tcBorders>
              <w:top w:val="single" w:sz="4" w:space="0" w:color="000000"/>
              <w:left w:val="single" w:sz="4" w:space="0" w:color="000000"/>
              <w:bottom w:val="single" w:sz="4" w:space="0" w:color="000000"/>
              <w:right w:val="single" w:sz="4" w:space="0" w:color="000000"/>
            </w:tcBorders>
            <w:vAlign w:val="center"/>
          </w:tcPr>
          <w:p w14:paraId="1FFE7A2F" w14:textId="77777777"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Program</w:t>
            </w:r>
          </w:p>
        </w:tc>
        <w:tc>
          <w:tcPr>
            <w:tcW w:w="3971" w:type="dxa"/>
            <w:tcBorders>
              <w:top w:val="single" w:sz="4" w:space="0" w:color="000000"/>
              <w:left w:val="single" w:sz="4" w:space="0" w:color="000000"/>
              <w:bottom w:val="single" w:sz="4" w:space="0" w:color="000000"/>
              <w:right w:val="single" w:sz="4" w:space="0" w:color="000000"/>
            </w:tcBorders>
            <w:vAlign w:val="center"/>
          </w:tcPr>
          <w:p w14:paraId="00A22157" w14:textId="07E69D7A" w:rsidR="00836D88" w:rsidRPr="00AC5FFA" w:rsidRDefault="00C52781" w:rsidP="00DE2FA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ECE</w:t>
            </w:r>
          </w:p>
        </w:tc>
      </w:tr>
      <w:tr w:rsidR="00836D88" w:rsidRPr="00AC5FFA" w14:paraId="091E47A4" w14:textId="77777777" w:rsidTr="00C52781">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131B4C18" w14:textId="77777777"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Academic Year</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1942EF3E" w14:textId="77777777" w:rsidR="00836D88" w:rsidRPr="00AC5FFA" w:rsidRDefault="00836D88" w:rsidP="00DE2FA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2026-2027</w:t>
            </w:r>
          </w:p>
        </w:tc>
        <w:tc>
          <w:tcPr>
            <w:tcW w:w="1701" w:type="dxa"/>
            <w:tcBorders>
              <w:top w:val="single" w:sz="4" w:space="0" w:color="000000"/>
              <w:left w:val="single" w:sz="4" w:space="0" w:color="000000"/>
              <w:bottom w:val="single" w:sz="4" w:space="0" w:color="000000"/>
              <w:right w:val="single" w:sz="4" w:space="0" w:color="000000"/>
            </w:tcBorders>
            <w:vAlign w:val="center"/>
          </w:tcPr>
          <w:p w14:paraId="37E0CBAE" w14:textId="77777777"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Semester</w:t>
            </w:r>
          </w:p>
        </w:tc>
        <w:tc>
          <w:tcPr>
            <w:tcW w:w="3971" w:type="dxa"/>
            <w:tcBorders>
              <w:top w:val="single" w:sz="4" w:space="0" w:color="000000"/>
              <w:left w:val="single" w:sz="4" w:space="0" w:color="000000"/>
              <w:bottom w:val="single" w:sz="4" w:space="0" w:color="000000"/>
              <w:right w:val="single" w:sz="4" w:space="0" w:color="000000"/>
            </w:tcBorders>
            <w:vAlign w:val="center"/>
          </w:tcPr>
          <w:p w14:paraId="45F2A7DB" w14:textId="25C5ED83" w:rsidR="00836D88" w:rsidRPr="00AC5FFA" w:rsidRDefault="00C52781" w:rsidP="00DE2FA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4</w:t>
            </w:r>
            <w:r w:rsidRPr="00AC5FFA">
              <w:rPr>
                <w:rFonts w:asciiTheme="majorHAnsi" w:eastAsia="Cambria" w:hAnsiTheme="majorHAnsi" w:cs="Cambria"/>
                <w:sz w:val="21"/>
                <w:szCs w:val="21"/>
                <w:vertAlign w:val="superscript"/>
              </w:rPr>
              <w:t>th</w:t>
            </w:r>
          </w:p>
        </w:tc>
      </w:tr>
      <w:tr w:rsidR="00836D88" w:rsidRPr="00AC5FFA" w14:paraId="7E8A3CBC" w14:textId="77777777" w:rsidTr="00C52781">
        <w:trPr>
          <w:trHeight w:val="151"/>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69AF1234" w14:textId="77777777"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Code</w:t>
            </w:r>
          </w:p>
        </w:tc>
        <w:tc>
          <w:tcPr>
            <w:tcW w:w="2970" w:type="dxa"/>
            <w:tcBorders>
              <w:top w:val="single" w:sz="4" w:space="0" w:color="000000"/>
              <w:left w:val="single" w:sz="4" w:space="0" w:color="000000"/>
              <w:bottom w:val="single" w:sz="4" w:space="0" w:color="000000"/>
              <w:right w:val="single" w:sz="4" w:space="0" w:color="000000"/>
            </w:tcBorders>
            <w:vAlign w:val="center"/>
          </w:tcPr>
          <w:p w14:paraId="7C5A347F" w14:textId="27FC2F01" w:rsidR="00836D88" w:rsidRPr="00AC5FFA" w:rsidRDefault="00C60996" w:rsidP="00C60996">
            <w:pPr>
              <w:widowControl w:val="0"/>
              <w:spacing w:after="0" w:line="240" w:lineRule="auto"/>
              <w:jc w:val="center"/>
              <w:rPr>
                <w:rFonts w:asciiTheme="majorHAnsi" w:eastAsia="Cambria" w:hAnsiTheme="majorHAnsi" w:cs="Cambria"/>
                <w:sz w:val="21"/>
                <w:szCs w:val="21"/>
              </w:rPr>
            </w:pPr>
            <w:r w:rsidRPr="00AC5FFA">
              <w:rPr>
                <w:rFonts w:asciiTheme="majorHAnsi" w:hAnsiTheme="majorHAnsi" w:cs="Arial"/>
                <w:b/>
                <w:sz w:val="21"/>
                <w:szCs w:val="21"/>
              </w:rPr>
              <w:t>2</w:t>
            </w:r>
            <w:r>
              <w:rPr>
                <w:rFonts w:asciiTheme="majorHAnsi" w:hAnsiTheme="majorHAnsi" w:cs="Arial"/>
                <w:b/>
                <w:sz w:val="21"/>
                <w:szCs w:val="21"/>
              </w:rPr>
              <w:t>1</w:t>
            </w:r>
            <w:r w:rsidRPr="00AC5FFA">
              <w:rPr>
                <w:rFonts w:asciiTheme="majorHAnsi" w:hAnsiTheme="majorHAnsi" w:cs="Arial"/>
                <w:b/>
                <w:sz w:val="21"/>
                <w:szCs w:val="21"/>
              </w:rPr>
              <w:t>EC404</w:t>
            </w:r>
            <w:r>
              <w:rPr>
                <w:rFonts w:asciiTheme="majorHAnsi" w:hAnsiTheme="majorHAnsi" w:cs="Arial"/>
                <w:b/>
                <w:sz w:val="21"/>
                <w:szCs w:val="21"/>
              </w:rPr>
              <w:t>/</w:t>
            </w:r>
            <w:r w:rsidR="00836D88" w:rsidRPr="00AC5FFA">
              <w:rPr>
                <w:rFonts w:asciiTheme="majorHAnsi" w:hAnsiTheme="majorHAnsi" w:cs="Arial"/>
                <w:b/>
                <w:sz w:val="21"/>
                <w:szCs w:val="21"/>
              </w:rPr>
              <w:t>23EC404</w:t>
            </w:r>
          </w:p>
        </w:tc>
        <w:tc>
          <w:tcPr>
            <w:tcW w:w="1708" w:type="dxa"/>
            <w:gridSpan w:val="2"/>
            <w:tcBorders>
              <w:top w:val="single" w:sz="4" w:space="0" w:color="000000"/>
              <w:left w:val="single" w:sz="4" w:space="0" w:color="000000"/>
              <w:right w:val="single" w:sz="4" w:space="0" w:color="auto"/>
            </w:tcBorders>
            <w:vAlign w:val="center"/>
          </w:tcPr>
          <w:p w14:paraId="2B9CE3A6" w14:textId="77777777"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Title</w:t>
            </w:r>
          </w:p>
        </w:tc>
        <w:tc>
          <w:tcPr>
            <w:tcW w:w="3971" w:type="dxa"/>
            <w:tcBorders>
              <w:top w:val="single" w:sz="4" w:space="0" w:color="000000"/>
              <w:left w:val="single" w:sz="4" w:space="0" w:color="auto"/>
              <w:right w:val="single" w:sz="4" w:space="0" w:color="000000"/>
            </w:tcBorders>
            <w:vAlign w:val="center"/>
          </w:tcPr>
          <w:p w14:paraId="3CD6265B" w14:textId="544474F6" w:rsidR="00836D88" w:rsidRPr="00AC5FFA" w:rsidRDefault="00C52781" w:rsidP="00DE2FAD">
            <w:pPr>
              <w:widowControl w:val="0"/>
              <w:spacing w:after="0" w:line="240" w:lineRule="auto"/>
              <w:jc w:val="center"/>
              <w:rPr>
                <w:rFonts w:asciiTheme="majorHAnsi" w:eastAsia="Cambria" w:hAnsiTheme="majorHAnsi" w:cs="Cambria"/>
                <w:b/>
                <w:sz w:val="21"/>
                <w:szCs w:val="21"/>
              </w:rPr>
            </w:pPr>
            <w:r w:rsidRPr="00AC5FFA">
              <w:rPr>
                <w:rFonts w:asciiTheme="majorHAnsi" w:hAnsiTheme="majorHAnsi" w:cs="Arial"/>
                <w:b/>
                <w:sz w:val="21"/>
                <w:szCs w:val="21"/>
              </w:rPr>
              <w:t>Linear Control Systems</w:t>
            </w:r>
          </w:p>
        </w:tc>
      </w:tr>
      <w:tr w:rsidR="00836D88" w:rsidRPr="00AC5FFA" w14:paraId="70851EE4" w14:textId="77777777" w:rsidTr="00C52781">
        <w:trPr>
          <w:trHeight w:val="144"/>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1848E3AC" w14:textId="35356F6A"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Duration</w:t>
            </w:r>
          </w:p>
        </w:tc>
        <w:tc>
          <w:tcPr>
            <w:tcW w:w="2970" w:type="dxa"/>
            <w:tcBorders>
              <w:top w:val="single" w:sz="4" w:space="0" w:color="000000"/>
              <w:left w:val="single" w:sz="4" w:space="0" w:color="000000"/>
              <w:bottom w:val="single" w:sz="4" w:space="0" w:color="000000"/>
              <w:right w:val="single" w:sz="4" w:space="0" w:color="000000"/>
            </w:tcBorders>
            <w:vAlign w:val="center"/>
          </w:tcPr>
          <w:p w14:paraId="3F52FC33" w14:textId="77777777" w:rsidR="00836D88" w:rsidRPr="00AC5FFA" w:rsidRDefault="00836D88" w:rsidP="00DE2FAD">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3 Hours</w:t>
            </w:r>
          </w:p>
        </w:tc>
        <w:tc>
          <w:tcPr>
            <w:tcW w:w="1708" w:type="dxa"/>
            <w:gridSpan w:val="2"/>
            <w:tcBorders>
              <w:top w:val="single" w:sz="4" w:space="0" w:color="000000"/>
              <w:left w:val="single" w:sz="4" w:space="0" w:color="000000"/>
              <w:bottom w:val="single" w:sz="4" w:space="0" w:color="000000"/>
              <w:right w:val="single" w:sz="4" w:space="0" w:color="000000"/>
            </w:tcBorders>
            <w:vAlign w:val="center"/>
          </w:tcPr>
          <w:p w14:paraId="6DA20BA3" w14:textId="77777777" w:rsidR="00836D88" w:rsidRPr="00AC5FFA" w:rsidRDefault="00836D88" w:rsidP="00DE2FAD">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Max. Marks</w:t>
            </w:r>
          </w:p>
        </w:tc>
        <w:tc>
          <w:tcPr>
            <w:tcW w:w="3971" w:type="dxa"/>
            <w:tcBorders>
              <w:top w:val="single" w:sz="4" w:space="0" w:color="000000"/>
              <w:left w:val="single" w:sz="4" w:space="0" w:color="000000"/>
              <w:bottom w:val="single" w:sz="4" w:space="0" w:color="000000"/>
              <w:right w:val="single" w:sz="4" w:space="0" w:color="000000"/>
            </w:tcBorders>
            <w:vAlign w:val="center"/>
          </w:tcPr>
          <w:p w14:paraId="7CA5679E" w14:textId="77777777" w:rsidR="00836D88" w:rsidRPr="00AC5FFA" w:rsidRDefault="00836D88" w:rsidP="00DE2FAD">
            <w:pPr>
              <w:widowControl w:val="0"/>
              <w:spacing w:after="0" w:line="240" w:lineRule="auto"/>
              <w:jc w:val="center"/>
              <w:rPr>
                <w:rFonts w:asciiTheme="majorHAnsi" w:eastAsia="Cambria" w:hAnsiTheme="majorHAnsi" w:cs="Cambria"/>
                <w:sz w:val="21"/>
                <w:szCs w:val="21"/>
              </w:rPr>
            </w:pPr>
            <w:bookmarkStart w:id="0" w:name="_gjdgxs"/>
            <w:bookmarkEnd w:id="0"/>
            <w:r w:rsidRPr="00AC5FFA">
              <w:rPr>
                <w:rFonts w:asciiTheme="majorHAnsi" w:eastAsia="Cambria" w:hAnsiTheme="majorHAnsi" w:cs="Cambria"/>
                <w:sz w:val="21"/>
                <w:szCs w:val="21"/>
              </w:rPr>
              <w:t>70 (Seventy)</w:t>
            </w:r>
          </w:p>
        </w:tc>
      </w:tr>
    </w:tbl>
    <w:p w14:paraId="7EDE19D7" w14:textId="77777777" w:rsidR="007D3C6F" w:rsidRPr="00AC5FFA" w:rsidRDefault="002C08F8" w:rsidP="00DE2FAD">
      <w:pPr>
        <w:spacing w:after="0" w:line="240" w:lineRule="auto"/>
        <w:jc w:val="center"/>
        <w:rPr>
          <w:rFonts w:asciiTheme="majorHAnsi" w:hAnsiTheme="majorHAnsi" w:cs="Arial"/>
          <w:b/>
          <w:sz w:val="21"/>
          <w:szCs w:val="21"/>
        </w:rPr>
      </w:pPr>
      <w:r w:rsidRPr="00AC5FFA">
        <w:rPr>
          <w:rFonts w:asciiTheme="majorHAnsi" w:hAnsiTheme="majorHAnsi" w:cs="Arial"/>
          <w:b/>
          <w:sz w:val="21"/>
          <w:szCs w:val="21"/>
        </w:rPr>
        <w:t>SECTION-</w:t>
      </w:r>
      <w:r w:rsidR="005B042B" w:rsidRPr="00AC5FFA">
        <w:rPr>
          <w:rFonts w:asciiTheme="majorHAnsi" w:hAnsiTheme="majorHAnsi" w:cs="Arial"/>
          <w:b/>
          <w:sz w:val="21"/>
          <w:szCs w:val="21"/>
        </w:rPr>
        <w:t xml:space="preserve">I </w:t>
      </w:r>
    </w:p>
    <w:p w14:paraId="131109E5" w14:textId="21EBEBB9" w:rsidR="005B042B" w:rsidRPr="00AC5FFA" w:rsidRDefault="00631A53" w:rsidP="00DE2FAD">
      <w:pPr>
        <w:spacing w:after="0" w:line="240" w:lineRule="auto"/>
        <w:jc w:val="center"/>
        <w:rPr>
          <w:rFonts w:asciiTheme="majorHAnsi" w:hAnsiTheme="majorHAnsi" w:cs="Arial"/>
          <w:sz w:val="21"/>
          <w:szCs w:val="21"/>
        </w:rPr>
      </w:pPr>
      <w:r w:rsidRPr="00AC5FFA">
        <w:rPr>
          <w:rFonts w:asciiTheme="majorHAnsi" w:hAnsiTheme="majorHAnsi" w:cs="Arial"/>
          <w:sz w:val="21"/>
          <w:szCs w:val="21"/>
        </w:rPr>
        <w:t>7</w:t>
      </w:r>
      <w:r w:rsidR="009C4548" w:rsidRPr="00AC5FFA">
        <w:rPr>
          <w:rFonts w:asciiTheme="majorHAnsi" w:hAnsiTheme="majorHAnsi" w:cs="Arial"/>
          <w:sz w:val="21"/>
          <w:szCs w:val="21"/>
        </w:rPr>
        <w:t xml:space="preserve"> x </w:t>
      </w:r>
      <w:r w:rsidR="001F2F46" w:rsidRPr="00AC5FFA">
        <w:rPr>
          <w:rFonts w:asciiTheme="majorHAnsi" w:hAnsiTheme="majorHAnsi" w:cs="Arial"/>
          <w:sz w:val="21"/>
          <w:szCs w:val="21"/>
        </w:rPr>
        <w:t>2 =</w:t>
      </w:r>
      <w:r w:rsidRPr="00AC5FFA">
        <w:rPr>
          <w:rFonts w:asciiTheme="majorHAnsi" w:hAnsiTheme="majorHAnsi" w:cs="Arial"/>
          <w:sz w:val="21"/>
          <w:szCs w:val="21"/>
        </w:rPr>
        <w:t xml:space="preserve"> 14</w:t>
      </w:r>
      <w:r w:rsidR="005B042B" w:rsidRPr="00AC5FFA">
        <w:rPr>
          <w:rFonts w:asciiTheme="majorHAnsi" w:hAnsiTheme="majorHAnsi" w:cs="Arial"/>
          <w:sz w:val="21"/>
          <w:szCs w:val="21"/>
        </w:rPr>
        <w:t xml:space="preserve"> Marks</w:t>
      </w:r>
    </w:p>
    <w:tbl>
      <w:tblPr>
        <w:tblStyle w:val="TableGrid"/>
        <w:tblW w:w="10298" w:type="dxa"/>
        <w:tblInd w:w="250" w:type="dxa"/>
        <w:tblLook w:val="04A0" w:firstRow="1" w:lastRow="0" w:firstColumn="1" w:lastColumn="0" w:noHBand="0" w:noVBand="1"/>
      </w:tblPr>
      <w:tblGrid>
        <w:gridCol w:w="879"/>
        <w:gridCol w:w="7194"/>
        <w:gridCol w:w="1424"/>
        <w:gridCol w:w="801"/>
      </w:tblGrid>
      <w:tr w:rsidR="005A37BB" w:rsidRPr="00AC5FFA" w14:paraId="4BBA8F78" w14:textId="77777777" w:rsidTr="00AC5FFA">
        <w:tc>
          <w:tcPr>
            <w:tcW w:w="879" w:type="dxa"/>
            <w:vAlign w:val="center"/>
          </w:tcPr>
          <w:p w14:paraId="3CC8E966" w14:textId="68760E6F" w:rsidR="005A37BB" w:rsidRPr="00AC5FFA" w:rsidRDefault="00AC5FFA" w:rsidP="00DE2FAD">
            <w:pPr>
              <w:jc w:val="center"/>
              <w:rPr>
                <w:rFonts w:asciiTheme="majorHAnsi" w:hAnsiTheme="majorHAnsi" w:cs="Arial"/>
                <w:b/>
                <w:sz w:val="21"/>
                <w:szCs w:val="21"/>
              </w:rPr>
            </w:pPr>
            <w:r>
              <w:rPr>
                <w:rFonts w:asciiTheme="majorHAnsi" w:hAnsiTheme="majorHAnsi" w:cs="Arial"/>
                <w:b/>
                <w:sz w:val="21"/>
                <w:szCs w:val="21"/>
              </w:rPr>
              <w:t xml:space="preserve">1. </w:t>
            </w:r>
            <w:r w:rsidR="0054020B" w:rsidRPr="00AC5FFA">
              <w:rPr>
                <w:rFonts w:asciiTheme="majorHAnsi" w:hAnsiTheme="majorHAnsi" w:cs="Arial"/>
                <w:b/>
                <w:sz w:val="21"/>
                <w:szCs w:val="21"/>
              </w:rPr>
              <w:t>No.</w:t>
            </w:r>
          </w:p>
        </w:tc>
        <w:tc>
          <w:tcPr>
            <w:tcW w:w="7194" w:type="dxa"/>
          </w:tcPr>
          <w:p w14:paraId="02AED2C3" w14:textId="2B3B5BD6" w:rsidR="005A37BB" w:rsidRPr="00AC5FFA" w:rsidRDefault="005A37BB" w:rsidP="00DE2FAD">
            <w:pPr>
              <w:jc w:val="center"/>
              <w:rPr>
                <w:rFonts w:asciiTheme="majorHAnsi" w:hAnsiTheme="majorHAnsi" w:cs="Arial"/>
                <w:b/>
                <w:sz w:val="21"/>
                <w:szCs w:val="21"/>
              </w:rPr>
            </w:pPr>
            <w:r w:rsidRPr="00AC5FFA">
              <w:rPr>
                <w:rFonts w:asciiTheme="majorHAnsi" w:hAnsiTheme="majorHAnsi" w:cs="Arial"/>
                <w:b/>
                <w:sz w:val="21"/>
                <w:szCs w:val="21"/>
              </w:rPr>
              <w:t>Questions (</w:t>
            </w:r>
            <w:r w:rsidR="00C949C3" w:rsidRPr="00AC5FFA">
              <w:rPr>
                <w:rFonts w:asciiTheme="majorHAnsi" w:hAnsiTheme="majorHAnsi" w:cs="Arial"/>
                <w:b/>
                <w:sz w:val="21"/>
                <w:szCs w:val="21"/>
              </w:rPr>
              <w:t>a</w:t>
            </w:r>
            <w:r w:rsidRPr="00AC5FFA">
              <w:rPr>
                <w:rFonts w:asciiTheme="majorHAnsi" w:hAnsiTheme="majorHAnsi" w:cs="Arial"/>
                <w:b/>
                <w:sz w:val="21"/>
                <w:szCs w:val="21"/>
              </w:rPr>
              <w:t xml:space="preserve"> to </w:t>
            </w:r>
            <w:r w:rsidR="00631A53" w:rsidRPr="00AC5FFA">
              <w:rPr>
                <w:rFonts w:asciiTheme="majorHAnsi" w:hAnsiTheme="majorHAnsi" w:cs="Arial"/>
                <w:b/>
                <w:sz w:val="21"/>
                <w:szCs w:val="21"/>
              </w:rPr>
              <w:t>g</w:t>
            </w:r>
            <w:r w:rsidRPr="00AC5FFA">
              <w:rPr>
                <w:rFonts w:asciiTheme="majorHAnsi" w:hAnsiTheme="majorHAnsi" w:cs="Arial"/>
                <w:b/>
                <w:sz w:val="21"/>
                <w:szCs w:val="21"/>
              </w:rPr>
              <w:t>)</w:t>
            </w:r>
          </w:p>
        </w:tc>
        <w:tc>
          <w:tcPr>
            <w:tcW w:w="1424" w:type="dxa"/>
            <w:vAlign w:val="center"/>
          </w:tcPr>
          <w:p w14:paraId="07D83B1D" w14:textId="77777777" w:rsidR="005A37BB" w:rsidRPr="00AC5FFA" w:rsidRDefault="005A37BB" w:rsidP="00DE2FAD">
            <w:pPr>
              <w:jc w:val="center"/>
              <w:rPr>
                <w:rFonts w:asciiTheme="majorHAnsi" w:hAnsiTheme="majorHAnsi" w:cs="Arial"/>
                <w:b/>
                <w:sz w:val="21"/>
                <w:szCs w:val="21"/>
              </w:rPr>
            </w:pPr>
            <w:r w:rsidRPr="00AC5FFA">
              <w:rPr>
                <w:rFonts w:asciiTheme="majorHAnsi" w:hAnsiTheme="majorHAnsi" w:cs="Arial"/>
                <w:b/>
                <w:sz w:val="21"/>
                <w:szCs w:val="21"/>
              </w:rPr>
              <w:t>RBT Level</w:t>
            </w:r>
          </w:p>
        </w:tc>
        <w:tc>
          <w:tcPr>
            <w:tcW w:w="801" w:type="dxa"/>
            <w:vAlign w:val="center"/>
          </w:tcPr>
          <w:p w14:paraId="0D608AD4" w14:textId="14660B10" w:rsidR="005A37BB" w:rsidRPr="00AC5FFA" w:rsidRDefault="005A37BB" w:rsidP="00DE2FAD">
            <w:pPr>
              <w:jc w:val="center"/>
              <w:rPr>
                <w:rFonts w:asciiTheme="majorHAnsi" w:hAnsiTheme="majorHAnsi" w:cs="Arial"/>
                <w:b/>
                <w:sz w:val="21"/>
                <w:szCs w:val="21"/>
              </w:rPr>
            </w:pPr>
            <w:r w:rsidRPr="00AC5FFA">
              <w:rPr>
                <w:rFonts w:asciiTheme="majorHAnsi" w:hAnsiTheme="majorHAnsi" w:cs="Arial"/>
                <w:b/>
                <w:sz w:val="21"/>
                <w:szCs w:val="21"/>
              </w:rPr>
              <w:t>CO</w:t>
            </w:r>
          </w:p>
        </w:tc>
      </w:tr>
      <w:tr w:rsidR="008A50FE" w:rsidRPr="00AC5FFA" w14:paraId="659E42DC" w14:textId="77777777" w:rsidTr="00AC5FFA">
        <w:tc>
          <w:tcPr>
            <w:tcW w:w="879" w:type="dxa"/>
            <w:vAlign w:val="center"/>
          </w:tcPr>
          <w:p w14:paraId="4F1EBC7B" w14:textId="77777777" w:rsidR="008A50FE" w:rsidRPr="00AC5FFA" w:rsidRDefault="008A50FE" w:rsidP="00DE2FAD">
            <w:pPr>
              <w:jc w:val="center"/>
              <w:rPr>
                <w:rFonts w:asciiTheme="majorHAnsi" w:hAnsiTheme="majorHAnsi" w:cs="Arial"/>
                <w:sz w:val="21"/>
                <w:szCs w:val="21"/>
              </w:rPr>
            </w:pPr>
            <w:r w:rsidRPr="00AC5FFA">
              <w:rPr>
                <w:rFonts w:asciiTheme="majorHAnsi" w:hAnsiTheme="majorHAnsi" w:cs="Arial"/>
                <w:sz w:val="21"/>
                <w:szCs w:val="21"/>
              </w:rPr>
              <w:t>a</w:t>
            </w:r>
          </w:p>
        </w:tc>
        <w:tc>
          <w:tcPr>
            <w:tcW w:w="7194" w:type="dxa"/>
          </w:tcPr>
          <w:p w14:paraId="6931A095" w14:textId="2F5D1D3F" w:rsidR="008A50FE" w:rsidRPr="00FF27D8" w:rsidRDefault="001A2405" w:rsidP="00DE2FAD">
            <w:pPr>
              <w:jc w:val="both"/>
              <w:rPr>
                <w:rFonts w:asciiTheme="majorHAnsi" w:hAnsiTheme="majorHAnsi"/>
                <w:sz w:val="24"/>
                <w:szCs w:val="24"/>
              </w:rPr>
            </w:pPr>
            <w:r w:rsidRPr="00FF27D8">
              <w:rPr>
                <w:rFonts w:asciiTheme="majorHAnsi" w:hAnsiTheme="majorHAnsi"/>
                <w:sz w:val="24"/>
                <w:szCs w:val="24"/>
              </w:rPr>
              <w:t>What is the effect of feedback on stability of the system?</w:t>
            </w:r>
          </w:p>
        </w:tc>
        <w:tc>
          <w:tcPr>
            <w:tcW w:w="1424" w:type="dxa"/>
            <w:vAlign w:val="center"/>
          </w:tcPr>
          <w:p w14:paraId="2FEA7588" w14:textId="5822FD77" w:rsidR="008A50FE" w:rsidRPr="00AC5FFA" w:rsidRDefault="00F4787D" w:rsidP="00DE2FAD">
            <w:pPr>
              <w:jc w:val="center"/>
              <w:rPr>
                <w:rFonts w:asciiTheme="majorHAnsi" w:hAnsiTheme="majorHAnsi"/>
                <w:sz w:val="21"/>
                <w:szCs w:val="21"/>
              </w:rPr>
            </w:pPr>
            <w:r w:rsidRPr="00AC5FFA">
              <w:rPr>
                <w:rFonts w:asciiTheme="majorHAnsi" w:hAnsiTheme="majorHAnsi"/>
                <w:sz w:val="21"/>
                <w:szCs w:val="21"/>
              </w:rPr>
              <w:t>Remember</w:t>
            </w:r>
          </w:p>
        </w:tc>
        <w:tc>
          <w:tcPr>
            <w:tcW w:w="801" w:type="dxa"/>
            <w:vAlign w:val="center"/>
          </w:tcPr>
          <w:p w14:paraId="50ABB07B" w14:textId="0369FCC8" w:rsidR="008A50FE" w:rsidRPr="00AC5FFA" w:rsidRDefault="0009683D" w:rsidP="00DE2FAD">
            <w:pPr>
              <w:jc w:val="center"/>
              <w:rPr>
                <w:rFonts w:asciiTheme="majorHAnsi" w:hAnsiTheme="majorHAnsi" w:cs="Times New Roman"/>
                <w:sz w:val="21"/>
                <w:szCs w:val="21"/>
              </w:rPr>
            </w:pPr>
            <w:r w:rsidRPr="00AC5FFA">
              <w:rPr>
                <w:rFonts w:asciiTheme="majorHAnsi" w:hAnsiTheme="majorHAnsi" w:cs="Times New Roman"/>
                <w:sz w:val="21"/>
                <w:szCs w:val="21"/>
              </w:rPr>
              <w:t>1</w:t>
            </w:r>
          </w:p>
        </w:tc>
      </w:tr>
      <w:tr w:rsidR="00DF0C4C" w:rsidRPr="00AC5FFA" w14:paraId="1A8CC227" w14:textId="77777777" w:rsidTr="00AC5FFA">
        <w:tc>
          <w:tcPr>
            <w:tcW w:w="879" w:type="dxa"/>
            <w:vAlign w:val="center"/>
          </w:tcPr>
          <w:p w14:paraId="0377EC82" w14:textId="77777777" w:rsidR="00DF0C4C" w:rsidRPr="00AC5FFA" w:rsidRDefault="00DF0C4C" w:rsidP="00DE2FAD">
            <w:pPr>
              <w:jc w:val="center"/>
              <w:rPr>
                <w:rFonts w:asciiTheme="majorHAnsi" w:hAnsiTheme="majorHAnsi" w:cs="Arial"/>
                <w:sz w:val="21"/>
                <w:szCs w:val="21"/>
              </w:rPr>
            </w:pPr>
            <w:r w:rsidRPr="00AC5FFA">
              <w:rPr>
                <w:rFonts w:asciiTheme="majorHAnsi" w:hAnsiTheme="majorHAnsi" w:cs="Arial"/>
                <w:sz w:val="21"/>
                <w:szCs w:val="21"/>
              </w:rPr>
              <w:t>b</w:t>
            </w:r>
          </w:p>
        </w:tc>
        <w:tc>
          <w:tcPr>
            <w:tcW w:w="7194" w:type="dxa"/>
          </w:tcPr>
          <w:p w14:paraId="2AB8F0FF" w14:textId="743D3D83" w:rsidR="00DF0C4C" w:rsidRPr="00FF27D8" w:rsidRDefault="00931478" w:rsidP="00DE2FAD">
            <w:pPr>
              <w:jc w:val="both"/>
              <w:rPr>
                <w:rFonts w:asciiTheme="majorHAnsi" w:hAnsiTheme="majorHAnsi" w:cs="Times New Roman"/>
                <w:sz w:val="24"/>
                <w:szCs w:val="24"/>
              </w:rPr>
            </w:pPr>
            <w:r w:rsidRPr="00FF27D8">
              <w:rPr>
                <w:rFonts w:asciiTheme="majorHAnsi" w:hAnsiTheme="majorHAnsi" w:cs="Times New Roman"/>
                <w:sz w:val="24"/>
                <w:szCs w:val="24"/>
              </w:rPr>
              <w:t>List the elements in electrical system.</w:t>
            </w:r>
          </w:p>
        </w:tc>
        <w:tc>
          <w:tcPr>
            <w:tcW w:w="1424" w:type="dxa"/>
            <w:vAlign w:val="center"/>
          </w:tcPr>
          <w:p w14:paraId="14024234" w14:textId="281812BD" w:rsidR="00DF0C4C" w:rsidRPr="00AC5FFA" w:rsidRDefault="00F4787D" w:rsidP="00DE2FAD">
            <w:pPr>
              <w:jc w:val="center"/>
              <w:rPr>
                <w:rFonts w:asciiTheme="majorHAnsi" w:hAnsiTheme="majorHAnsi"/>
                <w:sz w:val="21"/>
                <w:szCs w:val="21"/>
              </w:rPr>
            </w:pPr>
            <w:r w:rsidRPr="00AC5FFA">
              <w:rPr>
                <w:rFonts w:asciiTheme="majorHAnsi" w:hAnsiTheme="majorHAnsi"/>
                <w:sz w:val="21"/>
                <w:szCs w:val="21"/>
              </w:rPr>
              <w:t>Understand</w:t>
            </w:r>
          </w:p>
        </w:tc>
        <w:tc>
          <w:tcPr>
            <w:tcW w:w="801" w:type="dxa"/>
            <w:vAlign w:val="center"/>
          </w:tcPr>
          <w:p w14:paraId="35B27705" w14:textId="5271382A" w:rsidR="00DF0C4C" w:rsidRPr="00AC5FFA" w:rsidRDefault="00931478" w:rsidP="00DE2FAD">
            <w:pPr>
              <w:jc w:val="center"/>
              <w:rPr>
                <w:rFonts w:asciiTheme="majorHAnsi" w:hAnsiTheme="majorHAnsi" w:cs="Times New Roman"/>
                <w:sz w:val="21"/>
                <w:szCs w:val="21"/>
              </w:rPr>
            </w:pPr>
            <w:r>
              <w:rPr>
                <w:rFonts w:asciiTheme="majorHAnsi" w:hAnsiTheme="majorHAnsi" w:cs="Times New Roman"/>
                <w:sz w:val="21"/>
                <w:szCs w:val="21"/>
              </w:rPr>
              <w:t>2</w:t>
            </w:r>
          </w:p>
        </w:tc>
      </w:tr>
      <w:tr w:rsidR="00F4787D" w:rsidRPr="00AC5FFA" w14:paraId="356DA6A5" w14:textId="77777777" w:rsidTr="00AC5FFA">
        <w:tc>
          <w:tcPr>
            <w:tcW w:w="879" w:type="dxa"/>
            <w:vAlign w:val="center"/>
          </w:tcPr>
          <w:p w14:paraId="250102A6" w14:textId="77777777" w:rsidR="00F4787D" w:rsidRPr="00AC5FFA" w:rsidRDefault="00F4787D" w:rsidP="00DE2FAD">
            <w:pPr>
              <w:jc w:val="center"/>
              <w:rPr>
                <w:rFonts w:asciiTheme="majorHAnsi" w:hAnsiTheme="majorHAnsi" w:cs="Arial"/>
                <w:sz w:val="21"/>
                <w:szCs w:val="21"/>
              </w:rPr>
            </w:pPr>
            <w:r w:rsidRPr="00AC5FFA">
              <w:rPr>
                <w:rFonts w:asciiTheme="majorHAnsi" w:hAnsiTheme="majorHAnsi" w:cs="Arial"/>
                <w:sz w:val="21"/>
                <w:szCs w:val="21"/>
              </w:rPr>
              <w:t>c</w:t>
            </w:r>
          </w:p>
        </w:tc>
        <w:tc>
          <w:tcPr>
            <w:tcW w:w="7194" w:type="dxa"/>
          </w:tcPr>
          <w:p w14:paraId="32CF61CA" w14:textId="552C4449" w:rsidR="00F4787D" w:rsidRPr="00FF27D8" w:rsidRDefault="00F4787D" w:rsidP="00DE2FAD">
            <w:pPr>
              <w:jc w:val="both"/>
              <w:rPr>
                <w:rFonts w:asciiTheme="majorHAnsi" w:hAnsiTheme="majorHAnsi"/>
                <w:sz w:val="24"/>
                <w:szCs w:val="24"/>
              </w:rPr>
            </w:pPr>
            <w:r w:rsidRPr="00FF27D8">
              <w:rPr>
                <w:rFonts w:asciiTheme="majorHAnsi" w:hAnsiTheme="majorHAnsi"/>
                <w:sz w:val="24"/>
                <w:szCs w:val="24"/>
              </w:rPr>
              <w:t>State limitations for Routh’s stability.</w:t>
            </w:r>
          </w:p>
        </w:tc>
        <w:tc>
          <w:tcPr>
            <w:tcW w:w="1424" w:type="dxa"/>
            <w:vAlign w:val="center"/>
          </w:tcPr>
          <w:p w14:paraId="58E740CC" w14:textId="6136FDB0" w:rsidR="00F4787D" w:rsidRPr="00AC5FFA" w:rsidRDefault="00F4787D" w:rsidP="00DE2FAD">
            <w:pPr>
              <w:jc w:val="center"/>
              <w:rPr>
                <w:rFonts w:asciiTheme="majorHAnsi" w:hAnsiTheme="majorHAnsi"/>
                <w:sz w:val="21"/>
                <w:szCs w:val="21"/>
              </w:rPr>
            </w:pPr>
            <w:r w:rsidRPr="00AC5FFA">
              <w:rPr>
                <w:rFonts w:asciiTheme="majorHAnsi" w:hAnsiTheme="majorHAnsi"/>
                <w:sz w:val="21"/>
                <w:szCs w:val="21"/>
              </w:rPr>
              <w:t>Understand</w:t>
            </w:r>
          </w:p>
        </w:tc>
        <w:tc>
          <w:tcPr>
            <w:tcW w:w="801" w:type="dxa"/>
            <w:vAlign w:val="center"/>
          </w:tcPr>
          <w:p w14:paraId="3AADB7B6" w14:textId="411AF97D" w:rsidR="00F4787D" w:rsidRPr="00AC5FFA" w:rsidRDefault="00F4787D" w:rsidP="00DE2FAD">
            <w:pPr>
              <w:jc w:val="center"/>
              <w:rPr>
                <w:rFonts w:asciiTheme="majorHAnsi" w:hAnsiTheme="majorHAnsi" w:cs="Times New Roman"/>
                <w:sz w:val="21"/>
                <w:szCs w:val="21"/>
              </w:rPr>
            </w:pPr>
            <w:r w:rsidRPr="00AC5FFA">
              <w:rPr>
                <w:rFonts w:asciiTheme="majorHAnsi" w:hAnsiTheme="majorHAnsi" w:cs="Times New Roman"/>
                <w:sz w:val="21"/>
                <w:szCs w:val="21"/>
              </w:rPr>
              <w:t>3</w:t>
            </w:r>
          </w:p>
        </w:tc>
      </w:tr>
      <w:tr w:rsidR="00F4787D" w:rsidRPr="00AC5FFA" w14:paraId="77771B39" w14:textId="77777777" w:rsidTr="00AC5FFA">
        <w:tc>
          <w:tcPr>
            <w:tcW w:w="879" w:type="dxa"/>
            <w:vAlign w:val="center"/>
          </w:tcPr>
          <w:p w14:paraId="4A9EE680" w14:textId="77777777" w:rsidR="00F4787D" w:rsidRPr="00AC5FFA" w:rsidRDefault="00F4787D" w:rsidP="00DE2FAD">
            <w:pPr>
              <w:jc w:val="center"/>
              <w:rPr>
                <w:rFonts w:asciiTheme="majorHAnsi" w:hAnsiTheme="majorHAnsi" w:cs="Arial"/>
                <w:sz w:val="21"/>
                <w:szCs w:val="21"/>
              </w:rPr>
            </w:pPr>
            <w:r w:rsidRPr="00AC5FFA">
              <w:rPr>
                <w:rFonts w:asciiTheme="majorHAnsi" w:hAnsiTheme="majorHAnsi" w:cs="Arial"/>
                <w:sz w:val="21"/>
                <w:szCs w:val="21"/>
              </w:rPr>
              <w:t>d</w:t>
            </w:r>
          </w:p>
        </w:tc>
        <w:tc>
          <w:tcPr>
            <w:tcW w:w="7194" w:type="dxa"/>
          </w:tcPr>
          <w:p w14:paraId="4CFD9F2E" w14:textId="444DC06D" w:rsidR="00F4787D" w:rsidRPr="00FF27D8" w:rsidRDefault="00F4787D" w:rsidP="00DE2FAD">
            <w:pPr>
              <w:jc w:val="both"/>
              <w:rPr>
                <w:rFonts w:asciiTheme="majorHAnsi" w:hAnsiTheme="majorHAnsi" w:cs="Times New Roman"/>
                <w:sz w:val="24"/>
                <w:szCs w:val="24"/>
              </w:rPr>
            </w:pPr>
            <w:r w:rsidRPr="00FF27D8">
              <w:rPr>
                <w:rFonts w:asciiTheme="majorHAnsi" w:hAnsiTheme="majorHAnsi" w:cs="Times New Roman"/>
                <w:sz w:val="24"/>
                <w:szCs w:val="24"/>
              </w:rPr>
              <w:t>How do you determine the centroid and angle of asymptotes?</w:t>
            </w:r>
          </w:p>
        </w:tc>
        <w:tc>
          <w:tcPr>
            <w:tcW w:w="1424" w:type="dxa"/>
            <w:vAlign w:val="center"/>
          </w:tcPr>
          <w:p w14:paraId="38D08A05" w14:textId="7E179875" w:rsidR="00F4787D" w:rsidRPr="00AC5FFA" w:rsidRDefault="00F4787D" w:rsidP="00DE2FAD">
            <w:pPr>
              <w:jc w:val="center"/>
              <w:rPr>
                <w:rFonts w:asciiTheme="majorHAnsi" w:hAnsiTheme="majorHAnsi"/>
                <w:sz w:val="21"/>
                <w:szCs w:val="21"/>
              </w:rPr>
            </w:pPr>
            <w:r w:rsidRPr="00AC5FFA">
              <w:rPr>
                <w:rFonts w:asciiTheme="majorHAnsi" w:hAnsiTheme="majorHAnsi"/>
                <w:sz w:val="21"/>
                <w:szCs w:val="21"/>
              </w:rPr>
              <w:t>Understand</w:t>
            </w:r>
          </w:p>
        </w:tc>
        <w:tc>
          <w:tcPr>
            <w:tcW w:w="801" w:type="dxa"/>
            <w:vAlign w:val="center"/>
          </w:tcPr>
          <w:p w14:paraId="334BA148" w14:textId="42E2065A" w:rsidR="00F4787D" w:rsidRPr="00AC5FFA" w:rsidRDefault="00F4787D" w:rsidP="00DE2FAD">
            <w:pPr>
              <w:jc w:val="center"/>
              <w:rPr>
                <w:rFonts w:asciiTheme="majorHAnsi" w:hAnsiTheme="majorHAnsi" w:cs="Times New Roman"/>
                <w:sz w:val="21"/>
                <w:szCs w:val="21"/>
              </w:rPr>
            </w:pPr>
            <w:r w:rsidRPr="00AC5FFA">
              <w:rPr>
                <w:rFonts w:asciiTheme="majorHAnsi" w:hAnsiTheme="majorHAnsi" w:cs="Times New Roman"/>
                <w:sz w:val="21"/>
                <w:szCs w:val="21"/>
              </w:rPr>
              <w:t>3</w:t>
            </w:r>
          </w:p>
        </w:tc>
      </w:tr>
      <w:tr w:rsidR="00DF0C4C" w:rsidRPr="00AC5FFA" w14:paraId="5BBCF57C" w14:textId="77777777" w:rsidTr="00AC5FFA">
        <w:tc>
          <w:tcPr>
            <w:tcW w:w="879" w:type="dxa"/>
            <w:vAlign w:val="center"/>
          </w:tcPr>
          <w:p w14:paraId="2F5C5245" w14:textId="77777777" w:rsidR="00DF0C4C" w:rsidRPr="00AC5FFA" w:rsidRDefault="00DF0C4C" w:rsidP="00DE2FAD">
            <w:pPr>
              <w:jc w:val="center"/>
              <w:rPr>
                <w:rFonts w:asciiTheme="majorHAnsi" w:hAnsiTheme="majorHAnsi" w:cs="Arial"/>
                <w:sz w:val="21"/>
                <w:szCs w:val="21"/>
              </w:rPr>
            </w:pPr>
            <w:r w:rsidRPr="00AC5FFA">
              <w:rPr>
                <w:rFonts w:asciiTheme="majorHAnsi" w:hAnsiTheme="majorHAnsi" w:cs="Arial"/>
                <w:sz w:val="21"/>
                <w:szCs w:val="21"/>
              </w:rPr>
              <w:t>e</w:t>
            </w:r>
          </w:p>
        </w:tc>
        <w:tc>
          <w:tcPr>
            <w:tcW w:w="7194" w:type="dxa"/>
          </w:tcPr>
          <w:p w14:paraId="03CCDE96" w14:textId="32BE47B5" w:rsidR="00DF0C4C" w:rsidRPr="00FF27D8" w:rsidRDefault="001A2405" w:rsidP="00DE2FAD">
            <w:pPr>
              <w:jc w:val="both"/>
              <w:rPr>
                <w:rFonts w:asciiTheme="majorHAnsi" w:hAnsiTheme="majorHAnsi"/>
                <w:sz w:val="24"/>
                <w:szCs w:val="24"/>
              </w:rPr>
            </w:pPr>
            <w:r w:rsidRPr="00FF27D8">
              <w:rPr>
                <w:rFonts w:asciiTheme="majorHAnsi" w:hAnsiTheme="majorHAnsi"/>
                <w:sz w:val="24"/>
                <w:szCs w:val="24"/>
              </w:rPr>
              <w:t>For a second order system, the damping ratio is 0.5 and natural frequency of oscillation is 8 rad/sec. Calculate resonant peak and resonant frequency.</w:t>
            </w:r>
          </w:p>
        </w:tc>
        <w:tc>
          <w:tcPr>
            <w:tcW w:w="1424" w:type="dxa"/>
            <w:vAlign w:val="center"/>
          </w:tcPr>
          <w:p w14:paraId="6583D8D6" w14:textId="24D6E641" w:rsidR="00DF0C4C" w:rsidRPr="00AC5FFA" w:rsidRDefault="00E42A69" w:rsidP="00DE2FAD">
            <w:pPr>
              <w:jc w:val="center"/>
              <w:rPr>
                <w:rFonts w:asciiTheme="majorHAnsi" w:hAnsiTheme="majorHAnsi"/>
                <w:sz w:val="21"/>
                <w:szCs w:val="21"/>
              </w:rPr>
            </w:pPr>
            <w:r w:rsidRPr="00AC5FFA">
              <w:rPr>
                <w:rFonts w:asciiTheme="majorHAnsi" w:hAnsiTheme="majorHAnsi"/>
                <w:sz w:val="21"/>
                <w:szCs w:val="21"/>
              </w:rPr>
              <w:t>Apply</w:t>
            </w:r>
          </w:p>
        </w:tc>
        <w:tc>
          <w:tcPr>
            <w:tcW w:w="801" w:type="dxa"/>
            <w:vAlign w:val="center"/>
          </w:tcPr>
          <w:p w14:paraId="0E227A5D" w14:textId="741A91A5" w:rsidR="00DF0C4C" w:rsidRPr="00AC5FFA" w:rsidRDefault="0009683D" w:rsidP="00DE2FAD">
            <w:pPr>
              <w:jc w:val="center"/>
              <w:rPr>
                <w:rFonts w:asciiTheme="majorHAnsi" w:hAnsiTheme="majorHAnsi" w:cs="Times New Roman"/>
                <w:sz w:val="21"/>
                <w:szCs w:val="21"/>
              </w:rPr>
            </w:pPr>
            <w:r w:rsidRPr="00AC5FFA">
              <w:rPr>
                <w:rFonts w:asciiTheme="majorHAnsi" w:hAnsiTheme="majorHAnsi" w:cs="Times New Roman"/>
                <w:sz w:val="21"/>
                <w:szCs w:val="21"/>
              </w:rPr>
              <w:t>4</w:t>
            </w:r>
          </w:p>
        </w:tc>
      </w:tr>
      <w:tr w:rsidR="00E42A69" w:rsidRPr="00AC5FFA" w14:paraId="1F27E0A0" w14:textId="77777777" w:rsidTr="00AC5FFA">
        <w:tc>
          <w:tcPr>
            <w:tcW w:w="879" w:type="dxa"/>
            <w:vAlign w:val="center"/>
          </w:tcPr>
          <w:p w14:paraId="7B227C9F" w14:textId="77777777" w:rsidR="00E42A69" w:rsidRPr="00AC5FFA" w:rsidRDefault="00E42A69" w:rsidP="00DE2FAD">
            <w:pPr>
              <w:jc w:val="center"/>
              <w:rPr>
                <w:rFonts w:asciiTheme="majorHAnsi" w:hAnsiTheme="majorHAnsi" w:cs="Arial"/>
                <w:sz w:val="21"/>
                <w:szCs w:val="21"/>
              </w:rPr>
            </w:pPr>
            <w:r w:rsidRPr="00AC5FFA">
              <w:rPr>
                <w:rFonts w:asciiTheme="majorHAnsi" w:hAnsiTheme="majorHAnsi" w:cs="Arial"/>
                <w:sz w:val="21"/>
                <w:szCs w:val="21"/>
              </w:rPr>
              <w:t>f</w:t>
            </w:r>
          </w:p>
        </w:tc>
        <w:tc>
          <w:tcPr>
            <w:tcW w:w="7194" w:type="dxa"/>
          </w:tcPr>
          <w:p w14:paraId="7513D326" w14:textId="1D918014" w:rsidR="00E42A69" w:rsidRPr="00FF27D8" w:rsidRDefault="00E42A69" w:rsidP="00DE2FAD">
            <w:pPr>
              <w:jc w:val="both"/>
              <w:rPr>
                <w:rFonts w:asciiTheme="majorHAnsi" w:hAnsiTheme="majorHAnsi" w:cs="Times New Roman"/>
                <w:sz w:val="24"/>
                <w:szCs w:val="24"/>
              </w:rPr>
            </w:pPr>
            <w:r w:rsidRPr="00FF27D8">
              <w:rPr>
                <w:rFonts w:asciiTheme="majorHAnsi" w:hAnsiTheme="majorHAnsi" w:cs="Times New Roman"/>
                <w:sz w:val="24"/>
                <w:szCs w:val="24"/>
              </w:rPr>
              <w:t>What kind of compensation improves the steady-state error?</w:t>
            </w:r>
          </w:p>
        </w:tc>
        <w:tc>
          <w:tcPr>
            <w:tcW w:w="1424" w:type="dxa"/>
            <w:vAlign w:val="center"/>
          </w:tcPr>
          <w:p w14:paraId="14984E85" w14:textId="43835AA9" w:rsidR="00E42A69" w:rsidRPr="00AC5FFA" w:rsidRDefault="00E42A69" w:rsidP="00DE2FAD">
            <w:pPr>
              <w:jc w:val="center"/>
              <w:rPr>
                <w:rFonts w:asciiTheme="majorHAnsi" w:hAnsiTheme="majorHAnsi"/>
                <w:sz w:val="21"/>
                <w:szCs w:val="21"/>
              </w:rPr>
            </w:pPr>
            <w:r w:rsidRPr="00AC5FFA">
              <w:rPr>
                <w:rFonts w:asciiTheme="majorHAnsi" w:hAnsiTheme="majorHAnsi"/>
                <w:sz w:val="21"/>
                <w:szCs w:val="21"/>
              </w:rPr>
              <w:t>Remember</w:t>
            </w:r>
          </w:p>
        </w:tc>
        <w:tc>
          <w:tcPr>
            <w:tcW w:w="801" w:type="dxa"/>
            <w:vAlign w:val="center"/>
          </w:tcPr>
          <w:p w14:paraId="32090595" w14:textId="3A5256CF" w:rsidR="00E42A69" w:rsidRPr="00AC5FFA" w:rsidRDefault="00E42A69" w:rsidP="00DE2FAD">
            <w:pPr>
              <w:jc w:val="center"/>
              <w:rPr>
                <w:rFonts w:asciiTheme="majorHAnsi" w:hAnsiTheme="majorHAnsi" w:cs="Times New Roman"/>
                <w:sz w:val="21"/>
                <w:szCs w:val="21"/>
              </w:rPr>
            </w:pPr>
            <w:r w:rsidRPr="00AC5FFA">
              <w:rPr>
                <w:rFonts w:asciiTheme="majorHAnsi" w:hAnsiTheme="majorHAnsi" w:cs="Times New Roman"/>
                <w:sz w:val="21"/>
                <w:szCs w:val="21"/>
              </w:rPr>
              <w:t>4</w:t>
            </w:r>
          </w:p>
        </w:tc>
      </w:tr>
      <w:tr w:rsidR="00E42A69" w:rsidRPr="00AC5FFA" w14:paraId="04826D4B" w14:textId="77777777" w:rsidTr="00AC5FFA">
        <w:tc>
          <w:tcPr>
            <w:tcW w:w="879" w:type="dxa"/>
            <w:vAlign w:val="center"/>
          </w:tcPr>
          <w:p w14:paraId="2A3EAAFC" w14:textId="1AA78D9F" w:rsidR="00E42A69" w:rsidRPr="00AC5FFA" w:rsidRDefault="00E42A69" w:rsidP="00DE2FAD">
            <w:pPr>
              <w:jc w:val="center"/>
              <w:rPr>
                <w:rFonts w:asciiTheme="majorHAnsi" w:hAnsiTheme="majorHAnsi" w:cs="Arial"/>
                <w:sz w:val="21"/>
                <w:szCs w:val="21"/>
              </w:rPr>
            </w:pPr>
            <w:r w:rsidRPr="00AC5FFA">
              <w:rPr>
                <w:rFonts w:asciiTheme="majorHAnsi" w:hAnsiTheme="majorHAnsi" w:cs="Arial"/>
                <w:sz w:val="21"/>
                <w:szCs w:val="21"/>
              </w:rPr>
              <w:t>g</w:t>
            </w:r>
          </w:p>
        </w:tc>
        <w:tc>
          <w:tcPr>
            <w:tcW w:w="7194" w:type="dxa"/>
          </w:tcPr>
          <w:p w14:paraId="41325E30" w14:textId="7E25975B" w:rsidR="00E42A69" w:rsidRPr="00FF27D8" w:rsidRDefault="00E42A69" w:rsidP="00DE2FAD">
            <w:pPr>
              <w:jc w:val="both"/>
              <w:rPr>
                <w:rFonts w:asciiTheme="majorHAnsi" w:hAnsiTheme="majorHAnsi" w:cs="Times New Roman"/>
                <w:sz w:val="24"/>
                <w:szCs w:val="24"/>
              </w:rPr>
            </w:pPr>
            <w:r w:rsidRPr="00FF27D8">
              <w:rPr>
                <w:rFonts w:asciiTheme="majorHAnsi" w:hAnsiTheme="majorHAnsi" w:cs="Times New Roman"/>
                <w:sz w:val="24"/>
                <w:szCs w:val="24"/>
              </w:rPr>
              <w:t>What are the advantages of state space analysis over transfer function analysis?</w:t>
            </w:r>
          </w:p>
        </w:tc>
        <w:tc>
          <w:tcPr>
            <w:tcW w:w="1424" w:type="dxa"/>
            <w:vAlign w:val="center"/>
          </w:tcPr>
          <w:p w14:paraId="44542CB5" w14:textId="44135405" w:rsidR="00E42A69" w:rsidRPr="00AC5FFA" w:rsidRDefault="00E42A69" w:rsidP="00DE2FAD">
            <w:pPr>
              <w:jc w:val="center"/>
              <w:rPr>
                <w:rFonts w:asciiTheme="majorHAnsi" w:hAnsiTheme="majorHAnsi"/>
                <w:sz w:val="21"/>
                <w:szCs w:val="21"/>
              </w:rPr>
            </w:pPr>
            <w:r w:rsidRPr="00AC5FFA">
              <w:rPr>
                <w:rFonts w:asciiTheme="majorHAnsi" w:hAnsiTheme="majorHAnsi"/>
                <w:sz w:val="21"/>
                <w:szCs w:val="21"/>
              </w:rPr>
              <w:t>Remember</w:t>
            </w:r>
          </w:p>
        </w:tc>
        <w:tc>
          <w:tcPr>
            <w:tcW w:w="801" w:type="dxa"/>
            <w:vAlign w:val="center"/>
          </w:tcPr>
          <w:p w14:paraId="6C43EA5A" w14:textId="03D92463" w:rsidR="00E42A69" w:rsidRPr="00AC5FFA" w:rsidRDefault="00E42A69" w:rsidP="00DE2FAD">
            <w:pPr>
              <w:jc w:val="center"/>
              <w:rPr>
                <w:rFonts w:asciiTheme="majorHAnsi" w:hAnsiTheme="majorHAnsi" w:cs="Times New Roman"/>
                <w:sz w:val="21"/>
                <w:szCs w:val="21"/>
              </w:rPr>
            </w:pPr>
            <w:r w:rsidRPr="00AC5FFA">
              <w:rPr>
                <w:rFonts w:asciiTheme="majorHAnsi" w:hAnsiTheme="majorHAnsi" w:cs="Times New Roman"/>
                <w:sz w:val="21"/>
                <w:szCs w:val="21"/>
              </w:rPr>
              <w:t>6</w:t>
            </w:r>
          </w:p>
        </w:tc>
      </w:tr>
    </w:tbl>
    <w:p w14:paraId="6B1D1358" w14:textId="77777777" w:rsidR="007D3C6F" w:rsidRPr="00AC5FFA" w:rsidRDefault="002C08F8" w:rsidP="00DE2FAD">
      <w:pPr>
        <w:spacing w:after="0" w:line="240" w:lineRule="auto"/>
        <w:jc w:val="center"/>
        <w:rPr>
          <w:rFonts w:asciiTheme="majorHAnsi" w:hAnsiTheme="majorHAnsi" w:cs="Arial"/>
          <w:b/>
          <w:sz w:val="21"/>
          <w:szCs w:val="21"/>
        </w:rPr>
      </w:pPr>
      <w:r w:rsidRPr="00AC5FFA">
        <w:rPr>
          <w:rFonts w:asciiTheme="majorHAnsi" w:hAnsiTheme="majorHAnsi" w:cs="Arial"/>
          <w:b/>
          <w:sz w:val="21"/>
          <w:szCs w:val="21"/>
        </w:rPr>
        <w:t>SECTION-</w:t>
      </w:r>
      <w:r w:rsidR="009C4548" w:rsidRPr="00AC5FFA">
        <w:rPr>
          <w:rFonts w:asciiTheme="majorHAnsi" w:hAnsiTheme="majorHAnsi" w:cs="Arial"/>
          <w:b/>
          <w:sz w:val="21"/>
          <w:szCs w:val="21"/>
        </w:rPr>
        <w:t xml:space="preserve">II </w:t>
      </w:r>
    </w:p>
    <w:p w14:paraId="042DF1D8" w14:textId="492156D5" w:rsidR="00631A53" w:rsidRPr="00AC5FFA" w:rsidRDefault="00631A53" w:rsidP="00DE2FAD">
      <w:pPr>
        <w:spacing w:after="0" w:line="240" w:lineRule="auto"/>
        <w:jc w:val="center"/>
        <w:rPr>
          <w:rFonts w:asciiTheme="majorHAnsi" w:hAnsiTheme="majorHAnsi" w:cs="Arial"/>
          <w:sz w:val="21"/>
          <w:szCs w:val="21"/>
        </w:rPr>
      </w:pPr>
      <w:r w:rsidRPr="00AC5FFA">
        <w:rPr>
          <w:rFonts w:asciiTheme="majorHAnsi" w:hAnsiTheme="majorHAnsi" w:cs="Arial"/>
          <w:sz w:val="21"/>
          <w:szCs w:val="21"/>
        </w:rPr>
        <w:t>4</w:t>
      </w:r>
      <w:r w:rsidR="009C4548" w:rsidRPr="00AC5FFA">
        <w:rPr>
          <w:rFonts w:asciiTheme="majorHAnsi" w:hAnsiTheme="majorHAnsi" w:cs="Arial"/>
          <w:sz w:val="21"/>
          <w:szCs w:val="21"/>
        </w:rPr>
        <w:t xml:space="preserve"> x </w:t>
      </w:r>
      <w:r w:rsidRPr="00AC5FFA">
        <w:rPr>
          <w:rFonts w:asciiTheme="majorHAnsi" w:hAnsiTheme="majorHAnsi" w:cs="Arial"/>
          <w:sz w:val="21"/>
          <w:szCs w:val="21"/>
        </w:rPr>
        <w:t>14</w:t>
      </w:r>
      <w:r w:rsidR="001F2F46" w:rsidRPr="00AC5FFA">
        <w:rPr>
          <w:rFonts w:asciiTheme="majorHAnsi" w:hAnsiTheme="majorHAnsi" w:cs="Arial"/>
          <w:sz w:val="21"/>
          <w:szCs w:val="21"/>
        </w:rPr>
        <w:t xml:space="preserve"> =</w:t>
      </w:r>
      <w:r w:rsidRPr="00AC5FFA">
        <w:rPr>
          <w:rFonts w:asciiTheme="majorHAnsi" w:hAnsiTheme="majorHAnsi" w:cs="Arial"/>
          <w:sz w:val="21"/>
          <w:szCs w:val="21"/>
        </w:rPr>
        <w:t xml:space="preserve"> 56</w:t>
      </w:r>
      <w:r w:rsidR="009C4548" w:rsidRPr="00AC5FFA">
        <w:rPr>
          <w:rFonts w:asciiTheme="majorHAnsi" w:hAnsiTheme="majorHAnsi" w:cs="Arial"/>
          <w:sz w:val="21"/>
          <w:szCs w:val="21"/>
        </w:rPr>
        <w:t xml:space="preserve"> Marks</w:t>
      </w:r>
    </w:p>
    <w:tbl>
      <w:tblPr>
        <w:tblStyle w:val="TableGrid"/>
        <w:tblW w:w="10519" w:type="dxa"/>
        <w:tblInd w:w="250" w:type="dxa"/>
        <w:tblLook w:val="04A0" w:firstRow="1" w:lastRow="0" w:firstColumn="1" w:lastColumn="0" w:noHBand="0" w:noVBand="1"/>
      </w:tblPr>
      <w:tblGrid>
        <w:gridCol w:w="520"/>
        <w:gridCol w:w="7"/>
        <w:gridCol w:w="492"/>
        <w:gridCol w:w="6920"/>
        <w:gridCol w:w="1273"/>
        <w:gridCol w:w="483"/>
        <w:gridCol w:w="824"/>
      </w:tblGrid>
      <w:tr w:rsidR="008B1457" w:rsidRPr="00AC5FFA" w14:paraId="185CF124" w14:textId="77777777" w:rsidTr="00852993">
        <w:tc>
          <w:tcPr>
            <w:tcW w:w="527" w:type="dxa"/>
            <w:gridSpan w:val="2"/>
            <w:vAlign w:val="center"/>
          </w:tcPr>
          <w:p w14:paraId="461C86CC" w14:textId="77777777" w:rsidR="005A37BB" w:rsidRPr="00AC5FFA" w:rsidRDefault="005A37BB" w:rsidP="00DE2FAD">
            <w:pPr>
              <w:jc w:val="center"/>
              <w:rPr>
                <w:rFonts w:asciiTheme="majorHAnsi" w:hAnsiTheme="majorHAnsi" w:cs="Arial"/>
                <w:b/>
                <w:sz w:val="21"/>
                <w:szCs w:val="21"/>
              </w:rPr>
            </w:pPr>
            <w:r w:rsidRPr="00AC5FFA">
              <w:rPr>
                <w:rFonts w:asciiTheme="majorHAnsi" w:hAnsiTheme="majorHAnsi" w:cs="Arial"/>
                <w:b/>
                <w:sz w:val="21"/>
                <w:szCs w:val="21"/>
              </w:rPr>
              <w:t>No.</w:t>
            </w:r>
          </w:p>
        </w:tc>
        <w:tc>
          <w:tcPr>
            <w:tcW w:w="7412" w:type="dxa"/>
            <w:gridSpan w:val="2"/>
            <w:vAlign w:val="center"/>
          </w:tcPr>
          <w:p w14:paraId="4F6C275C" w14:textId="77777777" w:rsidR="005A37BB" w:rsidRPr="00AC5FFA" w:rsidRDefault="005A37BB" w:rsidP="00DE2FAD">
            <w:pPr>
              <w:jc w:val="center"/>
              <w:rPr>
                <w:rFonts w:asciiTheme="majorHAnsi" w:hAnsiTheme="majorHAnsi" w:cs="Arial"/>
                <w:b/>
                <w:sz w:val="21"/>
                <w:szCs w:val="21"/>
              </w:rPr>
            </w:pPr>
            <w:r w:rsidRPr="00AC5FFA">
              <w:rPr>
                <w:rFonts w:asciiTheme="majorHAnsi" w:hAnsiTheme="majorHAnsi" w:cs="Arial"/>
                <w:b/>
                <w:sz w:val="21"/>
                <w:szCs w:val="21"/>
              </w:rPr>
              <w:t>Questions (</w:t>
            </w:r>
            <w:r w:rsidR="00C949C3" w:rsidRPr="00AC5FFA">
              <w:rPr>
                <w:rFonts w:asciiTheme="majorHAnsi" w:hAnsiTheme="majorHAnsi" w:cs="Arial"/>
                <w:b/>
                <w:sz w:val="21"/>
                <w:szCs w:val="21"/>
              </w:rPr>
              <w:t>2</w:t>
            </w:r>
            <w:r w:rsidRPr="00AC5FFA">
              <w:rPr>
                <w:rFonts w:asciiTheme="majorHAnsi" w:hAnsiTheme="majorHAnsi" w:cs="Arial"/>
                <w:b/>
                <w:sz w:val="21"/>
                <w:szCs w:val="21"/>
              </w:rPr>
              <w:t xml:space="preserve"> to </w:t>
            </w:r>
            <w:r w:rsidR="00C949C3" w:rsidRPr="00AC5FFA">
              <w:rPr>
                <w:rFonts w:asciiTheme="majorHAnsi" w:hAnsiTheme="majorHAnsi" w:cs="Arial"/>
                <w:b/>
                <w:sz w:val="21"/>
                <w:szCs w:val="21"/>
              </w:rPr>
              <w:t>9</w:t>
            </w:r>
            <w:r w:rsidRPr="00AC5FFA">
              <w:rPr>
                <w:rFonts w:asciiTheme="majorHAnsi" w:hAnsiTheme="majorHAnsi" w:cs="Arial"/>
                <w:b/>
                <w:sz w:val="21"/>
                <w:szCs w:val="21"/>
              </w:rPr>
              <w:t>)</w:t>
            </w:r>
          </w:p>
        </w:tc>
        <w:tc>
          <w:tcPr>
            <w:tcW w:w="1273" w:type="dxa"/>
            <w:vAlign w:val="center"/>
          </w:tcPr>
          <w:p w14:paraId="032ED9CE" w14:textId="77777777" w:rsidR="005A37BB" w:rsidRPr="00AC5FFA" w:rsidRDefault="005A37BB" w:rsidP="00DE2FAD">
            <w:pPr>
              <w:jc w:val="center"/>
              <w:rPr>
                <w:rFonts w:asciiTheme="majorHAnsi" w:hAnsiTheme="majorHAnsi" w:cs="Arial"/>
                <w:b/>
                <w:sz w:val="21"/>
                <w:szCs w:val="21"/>
              </w:rPr>
            </w:pPr>
            <w:r w:rsidRPr="00AC5FFA">
              <w:rPr>
                <w:rFonts w:asciiTheme="majorHAnsi" w:hAnsiTheme="majorHAnsi" w:cs="Arial"/>
                <w:b/>
                <w:sz w:val="21"/>
                <w:szCs w:val="21"/>
              </w:rPr>
              <w:t>RBT Level</w:t>
            </w:r>
          </w:p>
        </w:tc>
        <w:tc>
          <w:tcPr>
            <w:tcW w:w="483" w:type="dxa"/>
            <w:vAlign w:val="center"/>
          </w:tcPr>
          <w:p w14:paraId="37665E19" w14:textId="524CA0FD" w:rsidR="005A37BB" w:rsidRPr="00AC5FFA" w:rsidRDefault="00CB3DD8" w:rsidP="00DE2FAD">
            <w:pPr>
              <w:jc w:val="center"/>
              <w:rPr>
                <w:rFonts w:asciiTheme="majorHAnsi" w:hAnsiTheme="majorHAnsi" w:cs="Arial"/>
                <w:b/>
                <w:sz w:val="21"/>
                <w:szCs w:val="21"/>
              </w:rPr>
            </w:pPr>
            <w:r w:rsidRPr="00AC5FFA">
              <w:rPr>
                <w:rFonts w:asciiTheme="majorHAnsi" w:hAnsiTheme="majorHAnsi" w:cs="Arial"/>
                <w:b/>
                <w:sz w:val="21"/>
                <w:szCs w:val="21"/>
              </w:rPr>
              <w:t>CO</w:t>
            </w:r>
          </w:p>
        </w:tc>
        <w:tc>
          <w:tcPr>
            <w:tcW w:w="824" w:type="dxa"/>
            <w:vAlign w:val="center"/>
          </w:tcPr>
          <w:p w14:paraId="6D34A9A4" w14:textId="77777777" w:rsidR="005A37BB" w:rsidRPr="00AC5FFA" w:rsidRDefault="005A37BB" w:rsidP="00DE2FAD">
            <w:pPr>
              <w:jc w:val="center"/>
              <w:rPr>
                <w:rFonts w:asciiTheme="majorHAnsi" w:hAnsiTheme="majorHAnsi" w:cs="Arial"/>
                <w:b/>
                <w:sz w:val="21"/>
                <w:szCs w:val="21"/>
              </w:rPr>
            </w:pPr>
            <w:r w:rsidRPr="00AC5FFA">
              <w:rPr>
                <w:rFonts w:asciiTheme="majorHAnsi" w:hAnsiTheme="majorHAnsi" w:cs="Arial"/>
                <w:b/>
                <w:sz w:val="21"/>
                <w:szCs w:val="21"/>
              </w:rPr>
              <w:t>Marks</w:t>
            </w:r>
          </w:p>
        </w:tc>
      </w:tr>
      <w:tr w:rsidR="00024F47" w:rsidRPr="00AC5FFA" w14:paraId="65B8FB97" w14:textId="77777777" w:rsidTr="00852993">
        <w:trPr>
          <w:trHeight w:val="112"/>
        </w:trPr>
        <w:tc>
          <w:tcPr>
            <w:tcW w:w="527" w:type="dxa"/>
            <w:gridSpan w:val="2"/>
            <w:vMerge w:val="restart"/>
            <w:vAlign w:val="center"/>
          </w:tcPr>
          <w:p w14:paraId="409BAF98" w14:textId="77777777" w:rsidR="00425A37" w:rsidRPr="00AC5FFA" w:rsidRDefault="00425A37" w:rsidP="00DE2FAD">
            <w:pPr>
              <w:jc w:val="center"/>
              <w:rPr>
                <w:rFonts w:asciiTheme="majorHAnsi" w:hAnsiTheme="majorHAnsi" w:cs="Arial"/>
                <w:sz w:val="21"/>
                <w:szCs w:val="21"/>
              </w:rPr>
            </w:pPr>
            <w:r w:rsidRPr="00AC5FFA">
              <w:rPr>
                <w:rFonts w:asciiTheme="majorHAnsi" w:hAnsiTheme="majorHAnsi" w:cs="Arial"/>
                <w:sz w:val="21"/>
                <w:szCs w:val="21"/>
              </w:rPr>
              <w:t>2</w:t>
            </w:r>
          </w:p>
        </w:tc>
        <w:tc>
          <w:tcPr>
            <w:tcW w:w="492" w:type="dxa"/>
            <w:vAlign w:val="center"/>
          </w:tcPr>
          <w:p w14:paraId="2FAC38EE" w14:textId="77777777" w:rsidR="00425A37" w:rsidRPr="00AC5FFA" w:rsidRDefault="00425A37" w:rsidP="00DE2FAD">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tcBorders>
              <w:bottom w:val="single" w:sz="2" w:space="0" w:color="000000" w:themeColor="text1"/>
            </w:tcBorders>
          </w:tcPr>
          <w:p w14:paraId="56CB7625" w14:textId="77777777" w:rsidR="00840BA5" w:rsidRPr="00FF27D8" w:rsidRDefault="00840BA5" w:rsidP="00DE2FAD">
            <w:pPr>
              <w:jc w:val="both"/>
              <w:rPr>
                <w:rFonts w:asciiTheme="majorHAnsi" w:hAnsiTheme="majorHAnsi" w:cs="Times New Roman"/>
                <w:sz w:val="24"/>
                <w:szCs w:val="24"/>
              </w:rPr>
            </w:pPr>
            <w:r w:rsidRPr="00FF27D8">
              <w:rPr>
                <w:rFonts w:asciiTheme="majorHAnsi" w:hAnsiTheme="majorHAnsi" w:cs="Times New Roman"/>
                <w:sz w:val="24"/>
                <w:szCs w:val="24"/>
              </w:rPr>
              <w:t>Obtain the transfer function for the following mechanical translational system shown in below figure.</w:t>
            </w:r>
          </w:p>
          <w:p w14:paraId="7D10CCB6" w14:textId="53263DB1" w:rsidR="008B1457" w:rsidRPr="00FF27D8" w:rsidRDefault="00840BA5" w:rsidP="00DE2FAD">
            <w:pPr>
              <w:jc w:val="center"/>
              <w:rPr>
                <w:rFonts w:asciiTheme="majorHAnsi" w:hAnsiTheme="majorHAnsi" w:cs="Times New Roman"/>
                <w:sz w:val="24"/>
                <w:szCs w:val="24"/>
              </w:rPr>
            </w:pPr>
            <w:r w:rsidRPr="00FF27D8">
              <w:rPr>
                <w:rFonts w:asciiTheme="majorHAnsi" w:hAnsiTheme="majorHAnsi" w:cs="Times New Roman"/>
                <w:noProof/>
                <w:sz w:val="24"/>
                <w:szCs w:val="24"/>
              </w:rPr>
              <w:drawing>
                <wp:inline distT="0" distB="0" distL="0" distR="0" wp14:anchorId="7D1983BE" wp14:editId="61830EBC">
                  <wp:extent cx="1771650" cy="164528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84596" cy="1657306"/>
                          </a:xfrm>
                          <a:prstGeom prst="rect">
                            <a:avLst/>
                          </a:prstGeom>
                          <a:noFill/>
                          <a:ln>
                            <a:noFill/>
                          </a:ln>
                        </pic:spPr>
                      </pic:pic>
                    </a:graphicData>
                  </a:graphic>
                </wp:inline>
              </w:drawing>
            </w:r>
          </w:p>
        </w:tc>
        <w:tc>
          <w:tcPr>
            <w:tcW w:w="1273" w:type="dxa"/>
            <w:tcBorders>
              <w:bottom w:val="single" w:sz="2" w:space="0" w:color="000000" w:themeColor="text1"/>
            </w:tcBorders>
            <w:vAlign w:val="center"/>
          </w:tcPr>
          <w:p w14:paraId="088A628C" w14:textId="7E08D00E" w:rsidR="00425A37" w:rsidRPr="00AC5FFA" w:rsidRDefault="00AA38E2" w:rsidP="00DE2FAD">
            <w:pPr>
              <w:jc w:val="center"/>
              <w:rPr>
                <w:rFonts w:asciiTheme="majorHAnsi" w:hAnsiTheme="majorHAnsi"/>
                <w:sz w:val="21"/>
                <w:szCs w:val="21"/>
              </w:rPr>
            </w:pPr>
            <w:r w:rsidRPr="00AC5FFA">
              <w:rPr>
                <w:rFonts w:asciiTheme="majorHAnsi" w:hAnsiTheme="majorHAnsi"/>
                <w:sz w:val="21"/>
                <w:szCs w:val="21"/>
              </w:rPr>
              <w:t>Apply</w:t>
            </w:r>
          </w:p>
        </w:tc>
        <w:tc>
          <w:tcPr>
            <w:tcW w:w="483" w:type="dxa"/>
            <w:tcBorders>
              <w:bottom w:val="single" w:sz="2" w:space="0" w:color="000000" w:themeColor="text1"/>
            </w:tcBorders>
            <w:vAlign w:val="center"/>
          </w:tcPr>
          <w:p w14:paraId="3FF35539" w14:textId="1C76A248" w:rsidR="00425A37" w:rsidRPr="00AC5FFA" w:rsidRDefault="00A32E67" w:rsidP="00DE2FAD">
            <w:pPr>
              <w:jc w:val="center"/>
              <w:rPr>
                <w:rFonts w:asciiTheme="majorHAnsi" w:hAnsiTheme="majorHAnsi" w:cs="Times New Roman"/>
                <w:sz w:val="21"/>
                <w:szCs w:val="21"/>
              </w:rPr>
            </w:pPr>
            <w:r w:rsidRPr="00AC5FFA">
              <w:rPr>
                <w:rFonts w:asciiTheme="majorHAnsi" w:eastAsia="Cambria" w:hAnsiTheme="majorHAnsi" w:cs="Cambria"/>
                <w:sz w:val="21"/>
                <w:szCs w:val="21"/>
              </w:rPr>
              <w:t>1</w:t>
            </w:r>
          </w:p>
        </w:tc>
        <w:tc>
          <w:tcPr>
            <w:tcW w:w="824" w:type="dxa"/>
            <w:tcBorders>
              <w:bottom w:val="single" w:sz="2" w:space="0" w:color="000000" w:themeColor="text1"/>
            </w:tcBorders>
            <w:vAlign w:val="center"/>
          </w:tcPr>
          <w:p w14:paraId="751946AB" w14:textId="59E9C384" w:rsidR="00425A37" w:rsidRPr="00AC5FFA" w:rsidRDefault="00CC3F5E" w:rsidP="00DE2FAD">
            <w:pPr>
              <w:jc w:val="center"/>
              <w:rPr>
                <w:rFonts w:asciiTheme="majorHAnsi" w:hAnsiTheme="majorHAnsi" w:cs="Times New Roman"/>
                <w:sz w:val="21"/>
                <w:szCs w:val="21"/>
              </w:rPr>
            </w:pPr>
            <w:r w:rsidRPr="00AC5FFA">
              <w:rPr>
                <w:rFonts w:asciiTheme="majorHAnsi" w:eastAsia="Cambria" w:hAnsiTheme="majorHAnsi" w:cs="Cambria"/>
                <w:sz w:val="21"/>
                <w:szCs w:val="21"/>
              </w:rPr>
              <w:t>8</w:t>
            </w:r>
            <w:r w:rsidR="00425A37" w:rsidRPr="00AC5FFA">
              <w:rPr>
                <w:rFonts w:asciiTheme="majorHAnsi" w:eastAsia="Cambria" w:hAnsiTheme="majorHAnsi" w:cs="Cambria"/>
                <w:sz w:val="21"/>
                <w:szCs w:val="21"/>
              </w:rPr>
              <w:t>M</w:t>
            </w:r>
          </w:p>
        </w:tc>
      </w:tr>
      <w:tr w:rsidR="00024F47" w:rsidRPr="00AC5FFA" w14:paraId="731C28CB" w14:textId="77777777" w:rsidTr="00852993">
        <w:trPr>
          <w:trHeight w:val="112"/>
        </w:trPr>
        <w:tc>
          <w:tcPr>
            <w:tcW w:w="527" w:type="dxa"/>
            <w:gridSpan w:val="2"/>
            <w:vMerge/>
            <w:vAlign w:val="center"/>
          </w:tcPr>
          <w:p w14:paraId="0498B83C" w14:textId="77777777" w:rsidR="00425A37" w:rsidRPr="00AC5FFA" w:rsidRDefault="00425A37" w:rsidP="00DE2FAD">
            <w:pPr>
              <w:jc w:val="center"/>
              <w:rPr>
                <w:rFonts w:asciiTheme="majorHAnsi" w:hAnsiTheme="majorHAnsi" w:cs="Arial"/>
                <w:sz w:val="21"/>
                <w:szCs w:val="21"/>
              </w:rPr>
            </w:pPr>
          </w:p>
        </w:tc>
        <w:tc>
          <w:tcPr>
            <w:tcW w:w="492" w:type="dxa"/>
            <w:tcBorders>
              <w:right w:val="single" w:sz="2" w:space="0" w:color="000000" w:themeColor="text1"/>
            </w:tcBorders>
            <w:vAlign w:val="center"/>
          </w:tcPr>
          <w:p w14:paraId="71E08A3E" w14:textId="77777777" w:rsidR="00425A37" w:rsidRPr="00AC5FFA" w:rsidRDefault="00425A37" w:rsidP="00DE2FAD">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2F3EAEF7" w:rsidR="00425A37" w:rsidRPr="00FF27D8" w:rsidRDefault="00840BA5" w:rsidP="00DE2FAD">
            <w:pPr>
              <w:jc w:val="both"/>
              <w:rPr>
                <w:rFonts w:asciiTheme="majorHAnsi" w:hAnsiTheme="majorHAnsi" w:cs="Times New Roman"/>
                <w:sz w:val="24"/>
                <w:szCs w:val="24"/>
              </w:rPr>
            </w:pPr>
            <w:r w:rsidRPr="00FF27D8">
              <w:rPr>
                <w:rFonts w:asciiTheme="majorHAnsi" w:hAnsiTheme="majorHAnsi" w:cs="Times New Roman"/>
                <w:sz w:val="24"/>
                <w:szCs w:val="24"/>
              </w:rPr>
              <w:t>Explain rules of block diagram reduction techniques</w:t>
            </w:r>
            <w:r w:rsidR="00DE2FAD" w:rsidRPr="00FF27D8">
              <w:rPr>
                <w:rFonts w:asciiTheme="majorHAnsi" w:hAnsiTheme="majorHAnsi" w:cs="Times New Roman"/>
                <w:sz w:val="24"/>
                <w:szCs w:val="24"/>
              </w:rPr>
              <w:t>.</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17D6285D" w:rsidR="00425A37" w:rsidRPr="00AC5FFA" w:rsidRDefault="00AA38E2" w:rsidP="00DE2FAD">
            <w:pPr>
              <w:jc w:val="center"/>
              <w:rPr>
                <w:rFonts w:asciiTheme="majorHAnsi" w:hAnsiTheme="majorHAnsi"/>
                <w:sz w:val="21"/>
                <w:szCs w:val="21"/>
              </w:rPr>
            </w:pPr>
            <w:r w:rsidRPr="00AC5FFA">
              <w:rPr>
                <w:rFonts w:asciiTheme="majorHAnsi" w:hAnsiTheme="majorHAnsi"/>
                <w:sz w:val="21"/>
                <w:szCs w:val="21"/>
              </w:rPr>
              <w:t>Understand</w:t>
            </w:r>
          </w:p>
        </w:tc>
        <w:tc>
          <w:tcPr>
            <w:tcW w:w="48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0D5B172" w:rsidR="00425A37" w:rsidRPr="00AC5FFA" w:rsidRDefault="00425A37" w:rsidP="00DE2FAD">
            <w:pPr>
              <w:jc w:val="center"/>
              <w:rPr>
                <w:rFonts w:asciiTheme="majorHAnsi" w:hAnsiTheme="majorHAnsi" w:cs="Times New Roman"/>
                <w:sz w:val="21"/>
                <w:szCs w:val="21"/>
              </w:rPr>
            </w:pPr>
            <w:r w:rsidRPr="00AC5FFA">
              <w:rPr>
                <w:rFonts w:asciiTheme="majorHAnsi" w:eastAsia="Cambria" w:hAnsiTheme="majorHAnsi" w:cs="Cambria"/>
                <w:sz w:val="21"/>
                <w:szCs w:val="21"/>
              </w:rPr>
              <w:t>2</w:t>
            </w:r>
          </w:p>
        </w:tc>
        <w:tc>
          <w:tcPr>
            <w:tcW w:w="82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4949B8E1" w:rsidR="00425A37" w:rsidRPr="00AC5FFA" w:rsidRDefault="00CC3F5E" w:rsidP="00DE2FAD">
            <w:pPr>
              <w:jc w:val="center"/>
              <w:rPr>
                <w:rFonts w:asciiTheme="majorHAnsi" w:hAnsiTheme="majorHAnsi" w:cs="Times New Roman"/>
                <w:sz w:val="21"/>
                <w:szCs w:val="21"/>
              </w:rPr>
            </w:pPr>
            <w:r w:rsidRPr="00AC5FFA">
              <w:rPr>
                <w:rFonts w:asciiTheme="majorHAnsi" w:eastAsia="Cambria" w:hAnsiTheme="majorHAnsi" w:cs="Cambria"/>
                <w:sz w:val="21"/>
                <w:szCs w:val="21"/>
              </w:rPr>
              <w:t>6</w:t>
            </w:r>
            <w:r w:rsidR="00425A37" w:rsidRPr="00AC5FFA">
              <w:rPr>
                <w:rFonts w:asciiTheme="majorHAnsi" w:eastAsia="Cambria" w:hAnsiTheme="majorHAnsi" w:cs="Cambria"/>
                <w:sz w:val="21"/>
                <w:szCs w:val="21"/>
              </w:rPr>
              <w:t>M</w:t>
            </w:r>
          </w:p>
        </w:tc>
      </w:tr>
      <w:tr w:rsidR="009831B1" w:rsidRPr="00AC5FFA" w14:paraId="5FFF23B6" w14:textId="77777777" w:rsidTr="007C1CC0">
        <w:trPr>
          <w:trHeight w:val="112"/>
        </w:trPr>
        <w:tc>
          <w:tcPr>
            <w:tcW w:w="10519" w:type="dxa"/>
            <w:gridSpan w:val="7"/>
            <w:tcBorders>
              <w:right w:val="single" w:sz="2" w:space="0" w:color="000000" w:themeColor="text1"/>
            </w:tcBorders>
            <w:vAlign w:val="center"/>
          </w:tcPr>
          <w:p w14:paraId="22E5ABDE" w14:textId="18645BE6" w:rsidR="009831B1" w:rsidRPr="00FF27D8" w:rsidRDefault="009831B1" w:rsidP="00DE2FAD">
            <w:pPr>
              <w:jc w:val="center"/>
              <w:rPr>
                <w:rFonts w:asciiTheme="majorHAnsi" w:eastAsia="Cambria" w:hAnsiTheme="majorHAnsi" w:cs="Cambria"/>
                <w:sz w:val="24"/>
                <w:szCs w:val="24"/>
              </w:rPr>
            </w:pPr>
            <w:r w:rsidRPr="00FF27D8">
              <w:rPr>
                <w:rFonts w:asciiTheme="majorHAnsi" w:hAnsiTheme="majorHAnsi" w:cs="Times New Roman"/>
                <w:b/>
                <w:sz w:val="24"/>
                <w:szCs w:val="24"/>
              </w:rPr>
              <w:t>(OR)</w:t>
            </w:r>
          </w:p>
        </w:tc>
      </w:tr>
      <w:tr w:rsidR="00A735B6" w:rsidRPr="00AC5FFA" w14:paraId="0F80CF17" w14:textId="77777777" w:rsidTr="00852993">
        <w:trPr>
          <w:trHeight w:val="112"/>
        </w:trPr>
        <w:tc>
          <w:tcPr>
            <w:tcW w:w="527" w:type="dxa"/>
            <w:gridSpan w:val="2"/>
            <w:vMerge w:val="restart"/>
            <w:vAlign w:val="center"/>
          </w:tcPr>
          <w:p w14:paraId="24A91B5C" w14:textId="1EA95267" w:rsidR="00A735B6" w:rsidRPr="00AC5FFA" w:rsidRDefault="00A735B6" w:rsidP="00A735B6">
            <w:pPr>
              <w:jc w:val="center"/>
              <w:rPr>
                <w:rFonts w:asciiTheme="majorHAnsi" w:hAnsiTheme="majorHAnsi" w:cs="Arial"/>
                <w:sz w:val="21"/>
                <w:szCs w:val="21"/>
              </w:rPr>
            </w:pPr>
            <w:r>
              <w:rPr>
                <w:rFonts w:asciiTheme="majorHAnsi" w:hAnsiTheme="majorHAnsi" w:cs="Arial"/>
                <w:sz w:val="21"/>
                <w:szCs w:val="21"/>
              </w:rPr>
              <w:t>3</w:t>
            </w:r>
          </w:p>
        </w:tc>
        <w:tc>
          <w:tcPr>
            <w:tcW w:w="492" w:type="dxa"/>
            <w:tcBorders>
              <w:right w:val="single" w:sz="2" w:space="0" w:color="000000" w:themeColor="text1"/>
            </w:tcBorders>
            <w:vAlign w:val="center"/>
          </w:tcPr>
          <w:p w14:paraId="068B56FE" w14:textId="6C5BC5E9"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A94F517" w14:textId="4845D2A1" w:rsidR="00A735B6" w:rsidRPr="00FF27D8" w:rsidRDefault="00A735B6" w:rsidP="00A735B6">
            <w:pPr>
              <w:jc w:val="both"/>
              <w:rPr>
                <w:rFonts w:asciiTheme="majorHAnsi" w:hAnsiTheme="majorHAnsi" w:cs="Times New Roman"/>
                <w:sz w:val="24"/>
                <w:szCs w:val="24"/>
              </w:rPr>
            </w:pPr>
            <w:r w:rsidRPr="00FF27D8">
              <w:rPr>
                <w:rFonts w:asciiTheme="majorHAnsi" w:hAnsiTheme="majorHAnsi" w:cs="Times New Roman"/>
                <w:sz w:val="24"/>
                <w:szCs w:val="24"/>
              </w:rPr>
              <w:t>Compare the merits and demerits of open loop and closed loop systems</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F8B2A47" w14:textId="00D5E920" w:rsidR="00A735B6" w:rsidRPr="00AC5FFA" w:rsidRDefault="00A735B6" w:rsidP="00A735B6">
            <w:pPr>
              <w:jc w:val="center"/>
              <w:rPr>
                <w:rFonts w:asciiTheme="majorHAnsi" w:hAnsiTheme="majorHAnsi"/>
                <w:sz w:val="21"/>
                <w:szCs w:val="21"/>
              </w:rPr>
            </w:pPr>
            <w:r w:rsidRPr="00AC5FFA">
              <w:rPr>
                <w:rFonts w:asciiTheme="majorHAnsi" w:hAnsiTheme="majorHAnsi"/>
                <w:sz w:val="21"/>
                <w:szCs w:val="21"/>
              </w:rPr>
              <w:t>Understand</w:t>
            </w:r>
          </w:p>
        </w:tc>
        <w:tc>
          <w:tcPr>
            <w:tcW w:w="48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8E1C51B" w14:textId="295D1FE8" w:rsidR="00A735B6" w:rsidRPr="00AC5FFA" w:rsidRDefault="00A735B6" w:rsidP="00A735B6">
            <w:pPr>
              <w:jc w:val="center"/>
              <w:rPr>
                <w:rFonts w:asciiTheme="majorHAnsi" w:eastAsia="Cambria" w:hAnsiTheme="majorHAnsi" w:cs="Cambria"/>
                <w:sz w:val="21"/>
                <w:szCs w:val="21"/>
              </w:rPr>
            </w:pPr>
            <w:r>
              <w:rPr>
                <w:rFonts w:asciiTheme="majorHAnsi" w:eastAsia="Cambria" w:hAnsiTheme="majorHAnsi" w:cs="Cambria"/>
                <w:sz w:val="21"/>
                <w:szCs w:val="21"/>
              </w:rPr>
              <w:t>1</w:t>
            </w:r>
          </w:p>
        </w:tc>
        <w:tc>
          <w:tcPr>
            <w:tcW w:w="82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8535215" w14:textId="659BF8E9" w:rsidR="00A735B6" w:rsidRPr="00AC5FFA" w:rsidRDefault="00A735B6" w:rsidP="00A735B6">
            <w:pPr>
              <w:jc w:val="center"/>
              <w:rPr>
                <w:rFonts w:asciiTheme="majorHAnsi" w:eastAsia="Cambria" w:hAnsiTheme="majorHAnsi" w:cs="Cambria"/>
                <w:sz w:val="21"/>
                <w:szCs w:val="21"/>
              </w:rPr>
            </w:pPr>
            <w:r>
              <w:rPr>
                <w:rFonts w:asciiTheme="majorHAnsi" w:eastAsia="Cambria" w:hAnsiTheme="majorHAnsi" w:cs="Cambria"/>
                <w:sz w:val="21"/>
                <w:szCs w:val="21"/>
              </w:rPr>
              <w:t>8M</w:t>
            </w:r>
          </w:p>
        </w:tc>
      </w:tr>
      <w:tr w:rsidR="00A735B6" w:rsidRPr="00AC5FFA" w14:paraId="13404ABD" w14:textId="77777777" w:rsidTr="00852993">
        <w:trPr>
          <w:trHeight w:val="2826"/>
        </w:trPr>
        <w:tc>
          <w:tcPr>
            <w:tcW w:w="527" w:type="dxa"/>
            <w:gridSpan w:val="2"/>
            <w:vMerge/>
            <w:tcBorders>
              <w:bottom w:val="single" w:sz="18" w:space="0" w:color="000000" w:themeColor="text1"/>
            </w:tcBorders>
            <w:vAlign w:val="center"/>
          </w:tcPr>
          <w:p w14:paraId="5A5890DC" w14:textId="0A6430B6" w:rsidR="00A735B6" w:rsidRPr="00AC5FFA" w:rsidRDefault="00A735B6" w:rsidP="00A735B6">
            <w:pPr>
              <w:jc w:val="center"/>
              <w:rPr>
                <w:rFonts w:asciiTheme="majorHAnsi" w:hAnsiTheme="majorHAnsi" w:cs="Arial"/>
                <w:sz w:val="21"/>
                <w:szCs w:val="21"/>
              </w:rPr>
            </w:pPr>
          </w:p>
        </w:tc>
        <w:tc>
          <w:tcPr>
            <w:tcW w:w="492" w:type="dxa"/>
            <w:tcBorders>
              <w:bottom w:val="single" w:sz="18" w:space="0" w:color="000000" w:themeColor="text1"/>
              <w:right w:val="single" w:sz="2" w:space="0" w:color="000000" w:themeColor="text1"/>
            </w:tcBorders>
            <w:vAlign w:val="center"/>
          </w:tcPr>
          <w:p w14:paraId="12BA1BFF" w14:textId="77777777"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1FBEDEEE" w14:textId="77777777" w:rsidR="00A735B6" w:rsidRPr="00FF27D8" w:rsidRDefault="00A735B6" w:rsidP="00A735B6">
            <w:pPr>
              <w:jc w:val="both"/>
              <w:rPr>
                <w:rFonts w:asciiTheme="majorHAnsi" w:hAnsiTheme="majorHAnsi" w:cs="Times New Roman"/>
                <w:noProof/>
                <w:sz w:val="24"/>
                <w:szCs w:val="24"/>
              </w:rPr>
            </w:pPr>
            <w:r w:rsidRPr="00FF27D8">
              <w:rPr>
                <w:rFonts w:asciiTheme="majorHAnsi" w:hAnsiTheme="majorHAnsi" w:cs="Times New Roman"/>
                <w:sz w:val="24"/>
                <w:szCs w:val="24"/>
              </w:rPr>
              <w:t>Obtain the transfer function for the signal flow graph given in figure below, using Mason’s gain formula.</w:t>
            </w:r>
          </w:p>
          <w:p w14:paraId="08D0B179" w14:textId="416A9DCE" w:rsidR="00A735B6" w:rsidRPr="00FF27D8" w:rsidRDefault="00A735B6" w:rsidP="00A735B6">
            <w:pPr>
              <w:jc w:val="both"/>
              <w:rPr>
                <w:rFonts w:asciiTheme="majorHAnsi" w:hAnsiTheme="majorHAnsi" w:cs="Times New Roman"/>
                <w:sz w:val="24"/>
                <w:szCs w:val="24"/>
              </w:rPr>
            </w:pPr>
            <w:r w:rsidRPr="00FF27D8">
              <w:rPr>
                <w:rFonts w:ascii="Cambria" w:hAnsi="Cambria"/>
                <w:sz w:val="24"/>
                <w:szCs w:val="24"/>
              </w:rPr>
              <w:object w:dxaOrig="8145" w:dyaOrig="2790" w14:anchorId="264BB4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5.25pt;height:96pt" o:ole="">
                  <v:imagedata r:id="rId10" o:title=""/>
                </v:shape>
                <o:OLEObject Type="Embed" ProgID="PBrush" ShapeID="_x0000_i1025" DrawAspect="Content" ObjectID="_1851664295" r:id="rId11"/>
              </w:objec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49352C66" w14:textId="77D5345F" w:rsidR="00A735B6" w:rsidRPr="00AC5FFA" w:rsidRDefault="00122E9B" w:rsidP="00122E9B">
            <w:pPr>
              <w:jc w:val="center"/>
              <w:rPr>
                <w:rFonts w:asciiTheme="majorHAnsi" w:hAnsiTheme="majorHAnsi"/>
                <w:sz w:val="21"/>
                <w:szCs w:val="21"/>
              </w:rPr>
            </w:pPr>
            <w:r>
              <w:rPr>
                <w:rFonts w:asciiTheme="majorHAnsi" w:hAnsiTheme="majorHAnsi"/>
                <w:sz w:val="21"/>
                <w:szCs w:val="21"/>
              </w:rPr>
              <w:t>Apply</w:t>
            </w:r>
          </w:p>
        </w:tc>
        <w:tc>
          <w:tcPr>
            <w:tcW w:w="48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4016C431" w:rsidR="00A735B6" w:rsidRPr="00AC5FFA" w:rsidRDefault="00A735B6" w:rsidP="00A735B6">
            <w:pPr>
              <w:jc w:val="center"/>
              <w:rPr>
                <w:rFonts w:asciiTheme="majorHAnsi" w:hAnsiTheme="majorHAnsi" w:cs="Arial"/>
                <w:sz w:val="21"/>
                <w:szCs w:val="21"/>
              </w:rPr>
            </w:pPr>
            <w:r w:rsidRPr="00AC5FFA">
              <w:rPr>
                <w:rFonts w:asciiTheme="majorHAnsi" w:eastAsia="Cambria" w:hAnsiTheme="majorHAnsi" w:cs="Cambria"/>
                <w:sz w:val="21"/>
                <w:szCs w:val="21"/>
              </w:rPr>
              <w:t>2</w:t>
            </w:r>
          </w:p>
        </w:tc>
        <w:tc>
          <w:tcPr>
            <w:tcW w:w="82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775ED3A4" w:rsidR="00A735B6" w:rsidRPr="00AC5FFA" w:rsidRDefault="00A735B6" w:rsidP="00A735B6">
            <w:pPr>
              <w:jc w:val="center"/>
              <w:rPr>
                <w:rFonts w:asciiTheme="majorHAnsi" w:hAnsiTheme="majorHAnsi" w:cs="Arial"/>
                <w:sz w:val="21"/>
                <w:szCs w:val="21"/>
              </w:rPr>
            </w:pPr>
            <w:r w:rsidRPr="00AC5FFA">
              <w:rPr>
                <w:rFonts w:asciiTheme="majorHAnsi" w:eastAsia="Cambria" w:hAnsiTheme="majorHAnsi" w:cs="Cambria"/>
                <w:sz w:val="21"/>
                <w:szCs w:val="21"/>
              </w:rPr>
              <w:t>6M</w:t>
            </w:r>
          </w:p>
        </w:tc>
      </w:tr>
      <w:tr w:rsidR="00A735B6" w:rsidRPr="00AC5FFA" w14:paraId="7BB3052D" w14:textId="77777777" w:rsidTr="00852993">
        <w:trPr>
          <w:trHeight w:val="112"/>
        </w:trPr>
        <w:tc>
          <w:tcPr>
            <w:tcW w:w="527" w:type="dxa"/>
            <w:gridSpan w:val="2"/>
            <w:vMerge w:val="restart"/>
            <w:vAlign w:val="center"/>
          </w:tcPr>
          <w:p w14:paraId="247FF866" w14:textId="5851E986" w:rsidR="00A735B6" w:rsidRPr="00AC5FFA" w:rsidRDefault="00A735B6" w:rsidP="00A735B6">
            <w:pPr>
              <w:jc w:val="center"/>
              <w:rPr>
                <w:rFonts w:asciiTheme="majorHAnsi" w:hAnsiTheme="majorHAnsi" w:cs="Arial"/>
                <w:sz w:val="21"/>
                <w:szCs w:val="21"/>
              </w:rPr>
            </w:pPr>
            <w:r w:rsidRPr="00AC5FFA">
              <w:rPr>
                <w:rFonts w:asciiTheme="majorHAnsi" w:hAnsiTheme="majorHAnsi"/>
                <w:sz w:val="21"/>
                <w:szCs w:val="21"/>
              </w:rPr>
              <w:lastRenderedPageBreak/>
              <w:br w:type="page"/>
            </w:r>
            <w:r w:rsidRPr="00AC5FFA">
              <w:rPr>
                <w:rFonts w:asciiTheme="majorHAnsi" w:hAnsiTheme="majorHAnsi" w:cs="Arial"/>
                <w:sz w:val="21"/>
                <w:szCs w:val="21"/>
              </w:rPr>
              <w:t>4</w:t>
            </w:r>
          </w:p>
        </w:tc>
        <w:tc>
          <w:tcPr>
            <w:tcW w:w="492" w:type="dxa"/>
            <w:vAlign w:val="center"/>
          </w:tcPr>
          <w:p w14:paraId="5C691C52" w14:textId="77777777"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tcPr>
          <w:p w14:paraId="477069A1" w14:textId="543FB9BE" w:rsidR="00A735B6" w:rsidRPr="00FF27D8" w:rsidRDefault="00A735B6" w:rsidP="00A735B6">
            <w:pPr>
              <w:jc w:val="both"/>
              <w:rPr>
                <w:rFonts w:asciiTheme="majorHAnsi" w:hAnsiTheme="majorHAnsi" w:cs="Times New Roman"/>
                <w:sz w:val="24"/>
                <w:szCs w:val="24"/>
              </w:rPr>
            </w:pPr>
            <w:r w:rsidRPr="00FF27D8">
              <w:rPr>
                <w:rFonts w:asciiTheme="majorHAnsi" w:hAnsiTheme="majorHAnsi" w:cs="Times New Roman"/>
                <w:sz w:val="24"/>
                <w:szCs w:val="24"/>
              </w:rPr>
              <w:t xml:space="preserve">Using Routh-Hurwitz criterion, determine the stability of the closed loop system that has the following characteristic equation and also determine the number of roots that are in the right half s-plane and on the imaginary axis    </w:t>
            </w:r>
            <w:r w:rsidRPr="00FF27D8">
              <w:rPr>
                <w:rFonts w:asciiTheme="majorHAnsi" w:hAnsiTheme="majorHAnsi" w:cs="Times New Roman"/>
                <w:position w:val="-10"/>
                <w:sz w:val="24"/>
                <w:szCs w:val="24"/>
              </w:rPr>
              <w:object w:dxaOrig="3560" w:dyaOrig="360" w14:anchorId="747A9B34">
                <v:shape id="_x0000_i1026" type="#_x0000_t75" style="width:177.75pt;height:18pt" o:ole="">
                  <v:imagedata r:id="rId12" o:title=""/>
                </v:shape>
                <o:OLEObject Type="Embed" ProgID="Equation.DSMT4" ShapeID="_x0000_i1026" DrawAspect="Content" ObjectID="_1851664296" r:id="rId13"/>
              </w:object>
            </w:r>
            <w:r w:rsidRPr="00FF27D8">
              <w:rPr>
                <w:rFonts w:asciiTheme="majorHAnsi" w:hAnsiTheme="majorHAnsi" w:cs="Times New Roman"/>
                <w:sz w:val="24"/>
                <w:szCs w:val="24"/>
              </w:rPr>
              <w:t xml:space="preserve">                 </w:t>
            </w:r>
          </w:p>
        </w:tc>
        <w:tc>
          <w:tcPr>
            <w:tcW w:w="1273" w:type="dxa"/>
            <w:vAlign w:val="center"/>
          </w:tcPr>
          <w:p w14:paraId="3E911849" w14:textId="4D6F755B" w:rsidR="00A735B6" w:rsidRPr="00AC5FFA" w:rsidRDefault="00A735B6" w:rsidP="00A735B6">
            <w:pPr>
              <w:jc w:val="center"/>
              <w:rPr>
                <w:rFonts w:asciiTheme="majorHAnsi" w:hAnsiTheme="majorHAnsi"/>
                <w:sz w:val="21"/>
                <w:szCs w:val="21"/>
              </w:rPr>
            </w:pPr>
            <w:r w:rsidRPr="00AC5FFA">
              <w:rPr>
                <w:rFonts w:asciiTheme="majorHAnsi" w:hAnsiTheme="majorHAnsi"/>
                <w:sz w:val="21"/>
                <w:szCs w:val="21"/>
              </w:rPr>
              <w:t>Apply</w:t>
            </w:r>
          </w:p>
        </w:tc>
        <w:tc>
          <w:tcPr>
            <w:tcW w:w="483" w:type="dxa"/>
            <w:vAlign w:val="center"/>
          </w:tcPr>
          <w:p w14:paraId="5F5D7758" w14:textId="4FBE1CCA" w:rsidR="00A735B6" w:rsidRPr="00AC5FFA" w:rsidRDefault="00A735B6" w:rsidP="00A735B6">
            <w:pPr>
              <w:jc w:val="center"/>
              <w:rPr>
                <w:rFonts w:asciiTheme="majorHAnsi" w:hAnsiTheme="majorHAnsi" w:cs="Arial"/>
                <w:sz w:val="21"/>
                <w:szCs w:val="21"/>
              </w:rPr>
            </w:pPr>
            <w:r w:rsidRPr="00AC5FFA">
              <w:rPr>
                <w:rFonts w:asciiTheme="majorHAnsi" w:eastAsia="Cambria" w:hAnsiTheme="majorHAnsi" w:cs="Cambria"/>
                <w:sz w:val="21"/>
                <w:szCs w:val="21"/>
              </w:rPr>
              <w:t>3</w:t>
            </w:r>
          </w:p>
        </w:tc>
        <w:tc>
          <w:tcPr>
            <w:tcW w:w="824" w:type="dxa"/>
            <w:vAlign w:val="center"/>
          </w:tcPr>
          <w:p w14:paraId="1FB8481B" w14:textId="098369D9" w:rsidR="00A735B6" w:rsidRPr="00AC5FFA" w:rsidRDefault="00A735B6" w:rsidP="00A735B6">
            <w:pPr>
              <w:jc w:val="center"/>
              <w:rPr>
                <w:rFonts w:asciiTheme="majorHAnsi" w:hAnsiTheme="majorHAnsi" w:cs="Arial"/>
                <w:sz w:val="21"/>
                <w:szCs w:val="21"/>
              </w:rPr>
            </w:pPr>
            <w:r w:rsidRPr="00AC5FFA">
              <w:rPr>
                <w:rFonts w:asciiTheme="majorHAnsi" w:eastAsia="Cambria" w:hAnsiTheme="majorHAnsi" w:cs="Cambria"/>
                <w:sz w:val="21"/>
                <w:szCs w:val="21"/>
              </w:rPr>
              <w:t>8M</w:t>
            </w:r>
          </w:p>
        </w:tc>
      </w:tr>
      <w:tr w:rsidR="00A735B6" w:rsidRPr="00AC5FFA" w14:paraId="5051749E" w14:textId="77777777" w:rsidTr="00852993">
        <w:trPr>
          <w:trHeight w:val="112"/>
        </w:trPr>
        <w:tc>
          <w:tcPr>
            <w:tcW w:w="527" w:type="dxa"/>
            <w:gridSpan w:val="2"/>
            <w:vMerge/>
            <w:vAlign w:val="center"/>
          </w:tcPr>
          <w:p w14:paraId="1DDA9998" w14:textId="45289B2C" w:rsidR="00A735B6" w:rsidRPr="00AC5FFA" w:rsidRDefault="00A735B6" w:rsidP="00A735B6">
            <w:pPr>
              <w:jc w:val="center"/>
              <w:rPr>
                <w:rFonts w:asciiTheme="majorHAnsi" w:hAnsiTheme="majorHAnsi" w:cs="Arial"/>
                <w:sz w:val="21"/>
                <w:szCs w:val="21"/>
              </w:rPr>
            </w:pPr>
          </w:p>
        </w:tc>
        <w:tc>
          <w:tcPr>
            <w:tcW w:w="492" w:type="dxa"/>
            <w:vAlign w:val="center"/>
          </w:tcPr>
          <w:p w14:paraId="664314A3" w14:textId="77777777"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tcPr>
          <w:p w14:paraId="367BA8CD" w14:textId="7167D163" w:rsidR="00A735B6" w:rsidRPr="00FF27D8" w:rsidRDefault="00A735B6" w:rsidP="00A735B6">
            <w:pPr>
              <w:jc w:val="both"/>
              <w:rPr>
                <w:rFonts w:asciiTheme="majorHAnsi" w:hAnsiTheme="majorHAnsi" w:cs="Times New Roman"/>
                <w:sz w:val="24"/>
                <w:szCs w:val="24"/>
              </w:rPr>
            </w:pPr>
            <w:r w:rsidRPr="00FF27D8">
              <w:rPr>
                <w:rFonts w:asciiTheme="majorHAnsi" w:hAnsiTheme="majorHAnsi" w:cs="Times New Roman"/>
                <w:sz w:val="24"/>
                <w:szCs w:val="24"/>
              </w:rPr>
              <w:t>Define the following (</w:t>
            </w:r>
            <w:proofErr w:type="spellStart"/>
            <w:r w:rsidRPr="00FF27D8">
              <w:rPr>
                <w:rFonts w:asciiTheme="majorHAnsi" w:hAnsiTheme="majorHAnsi" w:cs="Times New Roman"/>
                <w:sz w:val="24"/>
                <w:szCs w:val="24"/>
              </w:rPr>
              <w:t>i</w:t>
            </w:r>
            <w:proofErr w:type="spellEnd"/>
            <w:r w:rsidRPr="00FF27D8">
              <w:rPr>
                <w:rFonts w:asciiTheme="majorHAnsi" w:hAnsiTheme="majorHAnsi" w:cs="Times New Roman"/>
                <w:sz w:val="24"/>
                <w:szCs w:val="24"/>
              </w:rPr>
              <w:t>) source node (ii) forward path (iii) closed loop</w:t>
            </w:r>
          </w:p>
        </w:tc>
        <w:tc>
          <w:tcPr>
            <w:tcW w:w="1273" w:type="dxa"/>
            <w:vAlign w:val="center"/>
          </w:tcPr>
          <w:p w14:paraId="4107966A" w14:textId="2E83B2D4" w:rsidR="00A735B6" w:rsidRPr="00AC5FFA" w:rsidRDefault="00122E9B" w:rsidP="00A735B6">
            <w:pPr>
              <w:jc w:val="center"/>
              <w:rPr>
                <w:rFonts w:asciiTheme="majorHAnsi" w:hAnsiTheme="majorHAnsi"/>
                <w:sz w:val="21"/>
                <w:szCs w:val="21"/>
              </w:rPr>
            </w:pPr>
            <w:r w:rsidRPr="00AC5FFA">
              <w:rPr>
                <w:rFonts w:asciiTheme="majorHAnsi" w:hAnsiTheme="majorHAnsi"/>
                <w:sz w:val="21"/>
                <w:szCs w:val="21"/>
              </w:rPr>
              <w:t>Understand</w:t>
            </w:r>
          </w:p>
        </w:tc>
        <w:tc>
          <w:tcPr>
            <w:tcW w:w="483" w:type="dxa"/>
            <w:vAlign w:val="center"/>
          </w:tcPr>
          <w:p w14:paraId="5B224775" w14:textId="4B722BFA"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2</w:t>
            </w:r>
          </w:p>
        </w:tc>
        <w:tc>
          <w:tcPr>
            <w:tcW w:w="824" w:type="dxa"/>
            <w:vAlign w:val="center"/>
          </w:tcPr>
          <w:p w14:paraId="4D1C435F" w14:textId="03889CE3" w:rsidR="00A735B6" w:rsidRPr="00AC5FFA" w:rsidRDefault="00A735B6" w:rsidP="00A735B6">
            <w:pPr>
              <w:jc w:val="center"/>
              <w:rPr>
                <w:rFonts w:asciiTheme="majorHAnsi" w:hAnsiTheme="majorHAnsi" w:cs="Arial"/>
                <w:sz w:val="21"/>
                <w:szCs w:val="21"/>
              </w:rPr>
            </w:pPr>
            <w:r w:rsidRPr="00AC5FFA">
              <w:rPr>
                <w:rFonts w:asciiTheme="majorHAnsi" w:eastAsia="Cambria" w:hAnsiTheme="majorHAnsi" w:cs="Cambria"/>
                <w:sz w:val="21"/>
                <w:szCs w:val="21"/>
              </w:rPr>
              <w:t>6M</w:t>
            </w:r>
          </w:p>
        </w:tc>
      </w:tr>
      <w:tr w:rsidR="00A735B6" w:rsidRPr="00AC5FFA" w14:paraId="2452F9EF" w14:textId="77777777" w:rsidTr="00852993">
        <w:trPr>
          <w:trHeight w:val="112"/>
        </w:trPr>
        <w:tc>
          <w:tcPr>
            <w:tcW w:w="10519" w:type="dxa"/>
            <w:gridSpan w:val="7"/>
            <w:tcBorders>
              <w:bottom w:val="single" w:sz="4" w:space="0" w:color="000000" w:themeColor="text1"/>
            </w:tcBorders>
            <w:vAlign w:val="center"/>
          </w:tcPr>
          <w:p w14:paraId="5FF3BAD2" w14:textId="77777777" w:rsidR="00A735B6" w:rsidRPr="00FF27D8" w:rsidRDefault="00A735B6" w:rsidP="00A735B6">
            <w:pPr>
              <w:jc w:val="center"/>
              <w:rPr>
                <w:rFonts w:asciiTheme="majorHAnsi" w:hAnsiTheme="majorHAnsi" w:cs="Arial"/>
                <w:b/>
                <w:sz w:val="24"/>
                <w:szCs w:val="24"/>
              </w:rPr>
            </w:pPr>
            <w:r w:rsidRPr="00FF27D8">
              <w:rPr>
                <w:rFonts w:asciiTheme="majorHAnsi" w:hAnsiTheme="majorHAnsi" w:cs="Arial"/>
                <w:b/>
                <w:sz w:val="24"/>
                <w:szCs w:val="24"/>
              </w:rPr>
              <w:t>OR</w:t>
            </w:r>
          </w:p>
        </w:tc>
      </w:tr>
      <w:tr w:rsidR="00A735B6" w:rsidRPr="00AC5FFA" w14:paraId="1574A3BD" w14:textId="77777777" w:rsidTr="00852993">
        <w:trPr>
          <w:trHeight w:val="392"/>
        </w:trPr>
        <w:tc>
          <w:tcPr>
            <w:tcW w:w="527" w:type="dxa"/>
            <w:gridSpan w:val="2"/>
            <w:vMerge w:val="restart"/>
            <w:vAlign w:val="center"/>
          </w:tcPr>
          <w:p w14:paraId="1E4B1207" w14:textId="634F8471"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5</w:t>
            </w:r>
          </w:p>
        </w:tc>
        <w:tc>
          <w:tcPr>
            <w:tcW w:w="492" w:type="dxa"/>
            <w:vAlign w:val="center"/>
          </w:tcPr>
          <w:p w14:paraId="40FF65F8" w14:textId="10554F7F"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tcPr>
          <w:p w14:paraId="20F7A340" w14:textId="1C77816B" w:rsidR="00A735B6" w:rsidRPr="00FF27D8" w:rsidRDefault="00A735B6" w:rsidP="00A735B6">
            <w:pPr>
              <w:jc w:val="both"/>
              <w:rPr>
                <w:rFonts w:asciiTheme="majorHAnsi" w:hAnsiTheme="majorHAnsi" w:cs="Times New Roman"/>
                <w:sz w:val="24"/>
                <w:szCs w:val="24"/>
              </w:rPr>
            </w:pPr>
            <w:r w:rsidRPr="00FF27D8">
              <w:rPr>
                <w:rFonts w:asciiTheme="majorHAnsi" w:hAnsiTheme="majorHAnsi" w:cs="Times New Roman"/>
                <w:sz w:val="24"/>
                <w:szCs w:val="24"/>
              </w:rPr>
              <w:t>Discuss the response of a standard under damped second order system for unit step input.</w:t>
            </w:r>
          </w:p>
        </w:tc>
        <w:tc>
          <w:tcPr>
            <w:tcW w:w="1273" w:type="dxa"/>
            <w:vAlign w:val="center"/>
          </w:tcPr>
          <w:p w14:paraId="573EA504" w14:textId="24C7EC57" w:rsidR="00A735B6" w:rsidRPr="00AC5FFA" w:rsidRDefault="00122E9B" w:rsidP="00A735B6">
            <w:pPr>
              <w:jc w:val="center"/>
              <w:rPr>
                <w:rFonts w:asciiTheme="majorHAnsi" w:hAnsiTheme="majorHAnsi"/>
                <w:sz w:val="21"/>
                <w:szCs w:val="21"/>
              </w:rPr>
            </w:pPr>
            <w:r w:rsidRPr="00AC5FFA">
              <w:rPr>
                <w:rFonts w:asciiTheme="majorHAnsi" w:hAnsiTheme="majorHAnsi"/>
                <w:sz w:val="21"/>
                <w:szCs w:val="21"/>
              </w:rPr>
              <w:t>Understand</w:t>
            </w:r>
          </w:p>
        </w:tc>
        <w:tc>
          <w:tcPr>
            <w:tcW w:w="483" w:type="dxa"/>
            <w:vAlign w:val="center"/>
          </w:tcPr>
          <w:p w14:paraId="194D7155" w14:textId="2D35D92A"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3</w:t>
            </w:r>
          </w:p>
        </w:tc>
        <w:tc>
          <w:tcPr>
            <w:tcW w:w="824" w:type="dxa"/>
            <w:vAlign w:val="center"/>
          </w:tcPr>
          <w:p w14:paraId="4B018C6A" w14:textId="78DFCB61"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8M</w:t>
            </w:r>
          </w:p>
        </w:tc>
      </w:tr>
      <w:tr w:rsidR="00A735B6" w:rsidRPr="00AC5FFA" w14:paraId="3ADC6249" w14:textId="77777777" w:rsidTr="00852993">
        <w:trPr>
          <w:trHeight w:val="2959"/>
        </w:trPr>
        <w:tc>
          <w:tcPr>
            <w:tcW w:w="527" w:type="dxa"/>
            <w:gridSpan w:val="2"/>
            <w:vMerge/>
            <w:tcBorders>
              <w:bottom w:val="single" w:sz="18" w:space="0" w:color="000000" w:themeColor="text1"/>
            </w:tcBorders>
          </w:tcPr>
          <w:p w14:paraId="36BA4C59" w14:textId="319C892E" w:rsidR="00A735B6" w:rsidRPr="00AC5FFA" w:rsidRDefault="00A735B6" w:rsidP="00A735B6">
            <w:pPr>
              <w:jc w:val="center"/>
              <w:rPr>
                <w:rFonts w:asciiTheme="majorHAnsi" w:hAnsiTheme="majorHAnsi" w:cs="Arial"/>
                <w:sz w:val="21"/>
                <w:szCs w:val="21"/>
              </w:rPr>
            </w:pPr>
          </w:p>
        </w:tc>
        <w:tc>
          <w:tcPr>
            <w:tcW w:w="492" w:type="dxa"/>
            <w:tcBorders>
              <w:bottom w:val="single" w:sz="18" w:space="0" w:color="000000" w:themeColor="text1"/>
            </w:tcBorders>
            <w:vAlign w:val="center"/>
          </w:tcPr>
          <w:p w14:paraId="240FBF23" w14:textId="33D781F2"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tcBorders>
              <w:bottom w:val="single" w:sz="18" w:space="0" w:color="000000" w:themeColor="text1"/>
            </w:tcBorders>
          </w:tcPr>
          <w:p w14:paraId="414E290B" w14:textId="08258A97" w:rsidR="00A735B6" w:rsidRPr="00FF27D8" w:rsidRDefault="00A735B6" w:rsidP="00A735B6">
            <w:pPr>
              <w:pStyle w:val="Default"/>
              <w:rPr>
                <w:rFonts w:ascii="Cambria" w:eastAsia="Cambria" w:hAnsi="Cambria" w:cs="Cambria"/>
                <w:color w:val="auto"/>
              </w:rPr>
            </w:pPr>
            <w:r w:rsidRPr="00FF27D8">
              <w:rPr>
                <w:rFonts w:ascii="Cambria" w:eastAsia="Cambria" w:hAnsi="Cambria" w:cs="Cambria"/>
                <w:color w:val="auto"/>
              </w:rPr>
              <w:t>Determine the transfer function for the block diagram shown below</w:t>
            </w:r>
          </w:p>
          <w:p w14:paraId="7A2B13AB" w14:textId="77777777" w:rsidR="00A735B6" w:rsidRPr="00FF27D8" w:rsidRDefault="00A735B6" w:rsidP="00A735B6">
            <w:pPr>
              <w:pStyle w:val="Default"/>
              <w:rPr>
                <w:rFonts w:ascii="Cambria" w:eastAsia="Cambria" w:hAnsi="Cambria" w:cs="Cambria"/>
                <w:color w:val="auto"/>
              </w:rPr>
            </w:pPr>
          </w:p>
          <w:p w14:paraId="7C64152D" w14:textId="25764764" w:rsidR="00A735B6" w:rsidRPr="00FF27D8" w:rsidRDefault="00A735B6" w:rsidP="00A735B6">
            <w:pPr>
              <w:pStyle w:val="Default"/>
              <w:jc w:val="center"/>
              <w:rPr>
                <w:rFonts w:asciiTheme="majorHAnsi" w:hAnsiTheme="majorHAnsi"/>
              </w:rPr>
            </w:pPr>
            <w:r w:rsidRPr="00FF27D8">
              <w:rPr>
                <w:noProof/>
              </w:rPr>
              <w:drawing>
                <wp:inline distT="0" distB="0" distL="0" distR="0" wp14:anchorId="240E72A9" wp14:editId="595179C9">
                  <wp:extent cx="3381375" cy="1562100"/>
                  <wp:effectExtent l="0" t="0" r="9525" b="0"/>
                  <wp:docPr id="5" name="Picture 5" descr="Control Systems - Block Diagram Re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trol Systems - Block Diagram Reducti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81375" cy="1562100"/>
                          </a:xfrm>
                          <a:prstGeom prst="rect">
                            <a:avLst/>
                          </a:prstGeom>
                          <a:noFill/>
                          <a:ln>
                            <a:noFill/>
                          </a:ln>
                        </pic:spPr>
                      </pic:pic>
                    </a:graphicData>
                  </a:graphic>
                </wp:inline>
              </w:drawing>
            </w:r>
          </w:p>
        </w:tc>
        <w:tc>
          <w:tcPr>
            <w:tcW w:w="1273" w:type="dxa"/>
            <w:tcBorders>
              <w:bottom w:val="single" w:sz="18" w:space="0" w:color="000000" w:themeColor="text1"/>
            </w:tcBorders>
            <w:vAlign w:val="center"/>
          </w:tcPr>
          <w:p w14:paraId="268D506B" w14:textId="0B74D022" w:rsidR="00A735B6" w:rsidRPr="00AC5FFA" w:rsidRDefault="00122E9B" w:rsidP="00A735B6">
            <w:pPr>
              <w:jc w:val="center"/>
              <w:rPr>
                <w:rFonts w:asciiTheme="majorHAnsi" w:hAnsiTheme="majorHAnsi"/>
                <w:sz w:val="21"/>
                <w:szCs w:val="21"/>
              </w:rPr>
            </w:pPr>
            <w:r>
              <w:rPr>
                <w:rFonts w:asciiTheme="majorHAnsi" w:hAnsiTheme="majorHAnsi"/>
                <w:sz w:val="21"/>
                <w:szCs w:val="21"/>
              </w:rPr>
              <w:t>Apply</w:t>
            </w:r>
          </w:p>
        </w:tc>
        <w:tc>
          <w:tcPr>
            <w:tcW w:w="483" w:type="dxa"/>
            <w:tcBorders>
              <w:bottom w:val="single" w:sz="18" w:space="0" w:color="000000" w:themeColor="text1"/>
            </w:tcBorders>
            <w:vAlign w:val="center"/>
          </w:tcPr>
          <w:p w14:paraId="1652D019" w14:textId="0FE3B5BE"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2</w:t>
            </w:r>
          </w:p>
        </w:tc>
        <w:tc>
          <w:tcPr>
            <w:tcW w:w="824" w:type="dxa"/>
            <w:tcBorders>
              <w:bottom w:val="single" w:sz="18" w:space="0" w:color="000000" w:themeColor="text1"/>
            </w:tcBorders>
            <w:vAlign w:val="center"/>
          </w:tcPr>
          <w:p w14:paraId="0205FD8B" w14:textId="1EFBB4F5"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6M</w:t>
            </w:r>
          </w:p>
        </w:tc>
      </w:tr>
      <w:tr w:rsidR="00A735B6" w:rsidRPr="00AC5FFA" w14:paraId="4993D3D5" w14:textId="77777777" w:rsidTr="00852993">
        <w:trPr>
          <w:trHeight w:val="112"/>
        </w:trPr>
        <w:tc>
          <w:tcPr>
            <w:tcW w:w="527" w:type="dxa"/>
            <w:gridSpan w:val="2"/>
            <w:vMerge w:val="restart"/>
            <w:tcBorders>
              <w:top w:val="single" w:sz="18" w:space="0" w:color="000000" w:themeColor="text1"/>
            </w:tcBorders>
            <w:vAlign w:val="center"/>
          </w:tcPr>
          <w:p w14:paraId="33B36B7B" w14:textId="77777777"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6</w:t>
            </w:r>
          </w:p>
        </w:tc>
        <w:tc>
          <w:tcPr>
            <w:tcW w:w="492" w:type="dxa"/>
            <w:tcBorders>
              <w:top w:val="single" w:sz="18" w:space="0" w:color="000000" w:themeColor="text1"/>
            </w:tcBorders>
            <w:vAlign w:val="center"/>
          </w:tcPr>
          <w:p w14:paraId="052F19D1" w14:textId="678374A2"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tcBorders>
              <w:top w:val="single" w:sz="18" w:space="0" w:color="000000" w:themeColor="text1"/>
            </w:tcBorders>
          </w:tcPr>
          <w:p w14:paraId="7AFE0904" w14:textId="3556FF98" w:rsidR="00A735B6" w:rsidRPr="00FF27D8" w:rsidRDefault="00A735B6" w:rsidP="00A735B6">
            <w:pPr>
              <w:jc w:val="both"/>
              <w:rPr>
                <w:rFonts w:asciiTheme="majorHAnsi" w:hAnsiTheme="majorHAnsi" w:cs="Times New Roman"/>
                <w:sz w:val="24"/>
                <w:szCs w:val="24"/>
              </w:rPr>
            </w:pPr>
            <w:r w:rsidRPr="00FF27D8">
              <w:rPr>
                <w:rFonts w:asciiTheme="majorHAnsi" w:hAnsiTheme="majorHAnsi" w:cs="Times New Roman"/>
                <w:sz w:val="24"/>
                <w:szCs w:val="24"/>
              </w:rPr>
              <w:t xml:space="preserve">Sketch the bode plot and find gain margin &amp; phase margin of the systems represented by: </w:t>
            </w:r>
            <m:oMath>
              <m:r>
                <w:rPr>
                  <w:rFonts w:ascii="Cambria Math" w:hAnsi="Cambria Math" w:cs="Times New Roman"/>
                  <w:sz w:val="24"/>
                  <w:szCs w:val="24"/>
                </w:rPr>
                <m:t>G</m:t>
              </m:r>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H</m:t>
              </m:r>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80</m:t>
                  </m:r>
                </m:num>
                <m:den>
                  <m:r>
                    <w:rPr>
                      <w:rFonts w:ascii="Cambria Math" w:hAnsi="Cambria Math" w:cs="Times New Roman"/>
                      <w:sz w:val="24"/>
                      <w:szCs w:val="24"/>
                    </w:rPr>
                    <m:t>S(S+2)(S+20)</m:t>
                  </m:r>
                </m:den>
              </m:f>
            </m:oMath>
            <w:r w:rsidRPr="00FF27D8">
              <w:rPr>
                <w:rFonts w:asciiTheme="majorHAnsi" w:hAnsiTheme="majorHAnsi" w:cs="Times New Roman"/>
                <w:sz w:val="24"/>
                <w:szCs w:val="24"/>
              </w:rPr>
              <w:t xml:space="preserve"> </w:t>
            </w:r>
            <w:r w:rsidR="00E2522C">
              <w:rPr>
                <w:rFonts w:asciiTheme="majorHAnsi" w:hAnsiTheme="majorHAnsi" w:cs="Times New Roman"/>
                <w:sz w:val="24"/>
                <w:szCs w:val="24"/>
              </w:rPr>
              <w:t xml:space="preserve"> </w:t>
            </w:r>
            <w:bookmarkStart w:id="1" w:name="_GoBack"/>
            <w:bookmarkEnd w:id="1"/>
          </w:p>
        </w:tc>
        <w:tc>
          <w:tcPr>
            <w:tcW w:w="1273" w:type="dxa"/>
            <w:tcBorders>
              <w:top w:val="single" w:sz="18" w:space="0" w:color="000000" w:themeColor="text1"/>
            </w:tcBorders>
            <w:vAlign w:val="center"/>
          </w:tcPr>
          <w:p w14:paraId="7EACD117" w14:textId="5A7EC418" w:rsidR="00A735B6" w:rsidRPr="00AC5FFA" w:rsidRDefault="00A735B6" w:rsidP="00A735B6">
            <w:pPr>
              <w:jc w:val="center"/>
              <w:rPr>
                <w:rFonts w:asciiTheme="majorHAnsi" w:hAnsiTheme="majorHAnsi"/>
                <w:sz w:val="21"/>
                <w:szCs w:val="21"/>
              </w:rPr>
            </w:pPr>
            <w:r w:rsidRPr="00AC5FFA">
              <w:rPr>
                <w:rFonts w:asciiTheme="majorHAnsi" w:hAnsiTheme="majorHAnsi"/>
                <w:sz w:val="21"/>
                <w:szCs w:val="21"/>
              </w:rPr>
              <w:t>Apply</w:t>
            </w:r>
          </w:p>
        </w:tc>
        <w:tc>
          <w:tcPr>
            <w:tcW w:w="483" w:type="dxa"/>
            <w:tcBorders>
              <w:top w:val="single" w:sz="18" w:space="0" w:color="000000" w:themeColor="text1"/>
            </w:tcBorders>
            <w:vAlign w:val="center"/>
          </w:tcPr>
          <w:p w14:paraId="46DE5C43" w14:textId="6ACE401B"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4</w:t>
            </w:r>
          </w:p>
        </w:tc>
        <w:tc>
          <w:tcPr>
            <w:tcW w:w="824" w:type="dxa"/>
            <w:tcBorders>
              <w:top w:val="single" w:sz="18" w:space="0" w:color="000000" w:themeColor="text1"/>
            </w:tcBorders>
            <w:vAlign w:val="center"/>
          </w:tcPr>
          <w:p w14:paraId="5B864863" w14:textId="3A763F0F"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8M</w:t>
            </w:r>
          </w:p>
        </w:tc>
      </w:tr>
      <w:tr w:rsidR="00A735B6" w:rsidRPr="00AC5FFA" w14:paraId="60BCB652" w14:textId="77777777" w:rsidTr="00852993">
        <w:trPr>
          <w:trHeight w:val="112"/>
        </w:trPr>
        <w:tc>
          <w:tcPr>
            <w:tcW w:w="527" w:type="dxa"/>
            <w:gridSpan w:val="2"/>
            <w:vMerge/>
          </w:tcPr>
          <w:p w14:paraId="4732725D" w14:textId="77777777" w:rsidR="00A735B6" w:rsidRPr="00AC5FFA" w:rsidRDefault="00A735B6" w:rsidP="00A735B6">
            <w:pPr>
              <w:jc w:val="center"/>
              <w:rPr>
                <w:rFonts w:asciiTheme="majorHAnsi" w:hAnsiTheme="majorHAnsi" w:cs="Arial"/>
                <w:sz w:val="21"/>
                <w:szCs w:val="21"/>
              </w:rPr>
            </w:pPr>
          </w:p>
        </w:tc>
        <w:tc>
          <w:tcPr>
            <w:tcW w:w="492" w:type="dxa"/>
            <w:vAlign w:val="center"/>
          </w:tcPr>
          <w:p w14:paraId="755A2768" w14:textId="391E491D"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tcPr>
          <w:p w14:paraId="1EA6C7E1" w14:textId="16FC2CBC" w:rsidR="00A735B6" w:rsidRPr="00FF27D8" w:rsidRDefault="00A735B6" w:rsidP="00A735B6">
            <w:pPr>
              <w:jc w:val="both"/>
              <w:rPr>
                <w:rFonts w:asciiTheme="majorHAnsi" w:hAnsiTheme="majorHAnsi" w:cs="Times New Roman"/>
                <w:sz w:val="24"/>
                <w:szCs w:val="24"/>
              </w:rPr>
            </w:pPr>
            <w:r w:rsidRPr="00FF27D8">
              <w:rPr>
                <w:rFonts w:asciiTheme="majorHAnsi" w:hAnsiTheme="majorHAnsi" w:cs="Times New Roman"/>
                <w:sz w:val="24"/>
                <w:szCs w:val="24"/>
              </w:rPr>
              <w:t>Draw the electrical circuit diagram that represents the Lead Compensator and explain in detail.</w:t>
            </w:r>
          </w:p>
        </w:tc>
        <w:tc>
          <w:tcPr>
            <w:tcW w:w="1273" w:type="dxa"/>
            <w:vAlign w:val="center"/>
          </w:tcPr>
          <w:p w14:paraId="7F4EC964" w14:textId="66BC451F" w:rsidR="00A735B6" w:rsidRPr="00AC5FFA" w:rsidRDefault="00A735B6" w:rsidP="00A735B6">
            <w:pPr>
              <w:jc w:val="center"/>
              <w:rPr>
                <w:rFonts w:asciiTheme="majorHAnsi" w:hAnsiTheme="majorHAnsi"/>
                <w:sz w:val="21"/>
                <w:szCs w:val="21"/>
              </w:rPr>
            </w:pPr>
            <w:r w:rsidRPr="00AC5FFA">
              <w:rPr>
                <w:rFonts w:asciiTheme="majorHAnsi" w:hAnsiTheme="majorHAnsi"/>
                <w:sz w:val="21"/>
                <w:szCs w:val="21"/>
              </w:rPr>
              <w:t>Understand</w:t>
            </w:r>
          </w:p>
        </w:tc>
        <w:tc>
          <w:tcPr>
            <w:tcW w:w="483" w:type="dxa"/>
            <w:vAlign w:val="center"/>
          </w:tcPr>
          <w:p w14:paraId="0C910C8C" w14:textId="06276019"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5</w:t>
            </w:r>
          </w:p>
        </w:tc>
        <w:tc>
          <w:tcPr>
            <w:tcW w:w="824" w:type="dxa"/>
            <w:vAlign w:val="center"/>
          </w:tcPr>
          <w:p w14:paraId="339B1D38" w14:textId="60E99CF6"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6M</w:t>
            </w:r>
          </w:p>
        </w:tc>
      </w:tr>
      <w:tr w:rsidR="00A735B6" w:rsidRPr="00AC5FFA" w14:paraId="44489261" w14:textId="77777777" w:rsidTr="00852993">
        <w:trPr>
          <w:trHeight w:val="112"/>
        </w:trPr>
        <w:tc>
          <w:tcPr>
            <w:tcW w:w="10519" w:type="dxa"/>
            <w:gridSpan w:val="7"/>
            <w:tcBorders>
              <w:bottom w:val="single" w:sz="4" w:space="0" w:color="000000" w:themeColor="text1"/>
            </w:tcBorders>
            <w:vAlign w:val="center"/>
          </w:tcPr>
          <w:p w14:paraId="42AB64D8" w14:textId="77777777" w:rsidR="00A735B6" w:rsidRPr="00FF27D8" w:rsidRDefault="00A735B6" w:rsidP="00A735B6">
            <w:pPr>
              <w:jc w:val="center"/>
              <w:rPr>
                <w:rFonts w:asciiTheme="majorHAnsi" w:hAnsiTheme="majorHAnsi" w:cs="Arial"/>
                <w:b/>
                <w:sz w:val="24"/>
                <w:szCs w:val="24"/>
              </w:rPr>
            </w:pPr>
            <w:r w:rsidRPr="00FF27D8">
              <w:rPr>
                <w:rFonts w:asciiTheme="majorHAnsi" w:hAnsiTheme="majorHAnsi" w:cs="Arial"/>
                <w:b/>
                <w:sz w:val="24"/>
                <w:szCs w:val="24"/>
              </w:rPr>
              <w:t>OR</w:t>
            </w:r>
          </w:p>
        </w:tc>
      </w:tr>
      <w:tr w:rsidR="00A735B6" w:rsidRPr="00AC5FFA" w14:paraId="65A5C7A8" w14:textId="77777777" w:rsidTr="00852993">
        <w:trPr>
          <w:trHeight w:val="112"/>
        </w:trPr>
        <w:tc>
          <w:tcPr>
            <w:tcW w:w="527" w:type="dxa"/>
            <w:gridSpan w:val="2"/>
            <w:vMerge w:val="restart"/>
            <w:vAlign w:val="center"/>
          </w:tcPr>
          <w:p w14:paraId="2F2459E6" w14:textId="77777777" w:rsidR="00A735B6" w:rsidRPr="00AC5FFA" w:rsidRDefault="00A735B6" w:rsidP="00A735B6">
            <w:pPr>
              <w:jc w:val="center"/>
              <w:rPr>
                <w:rFonts w:asciiTheme="majorHAnsi" w:hAnsiTheme="majorHAnsi" w:cs="Arial"/>
                <w:sz w:val="21"/>
                <w:szCs w:val="21"/>
              </w:rPr>
            </w:pPr>
            <w:r w:rsidRPr="00AC5FFA">
              <w:rPr>
                <w:rFonts w:asciiTheme="majorHAnsi" w:hAnsiTheme="majorHAnsi"/>
                <w:sz w:val="21"/>
                <w:szCs w:val="21"/>
              </w:rPr>
              <w:br w:type="page"/>
            </w:r>
            <w:r w:rsidRPr="00AC5FFA">
              <w:rPr>
                <w:rFonts w:asciiTheme="majorHAnsi" w:hAnsiTheme="majorHAnsi" w:cs="Arial"/>
                <w:sz w:val="21"/>
                <w:szCs w:val="21"/>
              </w:rPr>
              <w:t>7</w:t>
            </w:r>
          </w:p>
        </w:tc>
        <w:tc>
          <w:tcPr>
            <w:tcW w:w="492" w:type="dxa"/>
            <w:vAlign w:val="center"/>
          </w:tcPr>
          <w:p w14:paraId="20998B0C" w14:textId="43F712EC"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vAlign w:val="center"/>
          </w:tcPr>
          <w:p w14:paraId="3D781191" w14:textId="49BAF53C" w:rsidR="00A735B6" w:rsidRPr="00FF27D8" w:rsidRDefault="00A735B6" w:rsidP="00A735B6">
            <w:pPr>
              <w:jc w:val="both"/>
              <w:rPr>
                <w:rFonts w:asciiTheme="majorHAnsi" w:hAnsiTheme="majorHAnsi"/>
                <w:sz w:val="24"/>
                <w:szCs w:val="24"/>
              </w:rPr>
            </w:pPr>
            <w:r w:rsidRPr="00FF27D8">
              <w:rPr>
                <w:rFonts w:asciiTheme="majorHAnsi" w:hAnsiTheme="majorHAnsi"/>
                <w:sz w:val="24"/>
                <w:szCs w:val="24"/>
              </w:rPr>
              <w:t xml:space="preserve">Sketch polar plot of </w:t>
            </w:r>
            <w:r w:rsidRPr="00FF27D8">
              <w:rPr>
                <w:rFonts w:asciiTheme="majorHAnsi" w:hAnsiTheme="majorHAnsi"/>
                <w:position w:val="-30"/>
                <w:sz w:val="24"/>
                <w:szCs w:val="24"/>
              </w:rPr>
              <w:object w:dxaOrig="2320" w:dyaOrig="680" w14:anchorId="245ECB00">
                <v:shape id="_x0000_i1027" type="#_x0000_t75" style="width:116.25pt;height:33.75pt" o:ole="">
                  <v:imagedata r:id="rId15" o:title=""/>
                </v:shape>
                <o:OLEObject Type="Embed" ProgID="Equation.DSMT4" ShapeID="_x0000_i1027" DrawAspect="Content" ObjectID="_1851664297" r:id="rId16"/>
              </w:object>
            </w:r>
          </w:p>
        </w:tc>
        <w:tc>
          <w:tcPr>
            <w:tcW w:w="1273" w:type="dxa"/>
            <w:vAlign w:val="center"/>
          </w:tcPr>
          <w:p w14:paraId="4246C915" w14:textId="0019E87A" w:rsidR="00A735B6" w:rsidRPr="00AC5FFA" w:rsidRDefault="00A735B6" w:rsidP="00A735B6">
            <w:pPr>
              <w:jc w:val="center"/>
              <w:rPr>
                <w:rFonts w:asciiTheme="majorHAnsi" w:hAnsiTheme="majorHAnsi"/>
                <w:sz w:val="21"/>
                <w:szCs w:val="21"/>
              </w:rPr>
            </w:pPr>
            <w:r w:rsidRPr="00AC5FFA">
              <w:rPr>
                <w:rFonts w:asciiTheme="majorHAnsi" w:hAnsiTheme="majorHAnsi"/>
                <w:sz w:val="21"/>
                <w:szCs w:val="21"/>
              </w:rPr>
              <w:t>Apply</w:t>
            </w:r>
          </w:p>
        </w:tc>
        <w:tc>
          <w:tcPr>
            <w:tcW w:w="483" w:type="dxa"/>
            <w:vAlign w:val="center"/>
          </w:tcPr>
          <w:p w14:paraId="309D0990" w14:textId="73A3EB20" w:rsidR="00A735B6" w:rsidRPr="00AC5FFA" w:rsidRDefault="00A735B6" w:rsidP="00A735B6">
            <w:pPr>
              <w:jc w:val="center"/>
              <w:rPr>
                <w:rFonts w:asciiTheme="majorHAnsi" w:hAnsiTheme="majorHAnsi"/>
                <w:sz w:val="21"/>
                <w:szCs w:val="21"/>
              </w:rPr>
            </w:pPr>
            <w:r w:rsidRPr="00AC5FFA">
              <w:rPr>
                <w:rFonts w:asciiTheme="majorHAnsi" w:eastAsia="Cambria" w:hAnsiTheme="majorHAnsi" w:cs="Cambria"/>
                <w:sz w:val="21"/>
                <w:szCs w:val="21"/>
              </w:rPr>
              <w:t>4</w:t>
            </w:r>
          </w:p>
        </w:tc>
        <w:tc>
          <w:tcPr>
            <w:tcW w:w="824" w:type="dxa"/>
            <w:vAlign w:val="center"/>
          </w:tcPr>
          <w:p w14:paraId="1384B879" w14:textId="1ED21DAE"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8M</w:t>
            </w:r>
          </w:p>
        </w:tc>
      </w:tr>
      <w:tr w:rsidR="00A735B6" w:rsidRPr="00AC5FFA" w14:paraId="57D64854" w14:textId="77777777" w:rsidTr="00852993">
        <w:trPr>
          <w:trHeight w:val="112"/>
        </w:trPr>
        <w:tc>
          <w:tcPr>
            <w:tcW w:w="527" w:type="dxa"/>
            <w:gridSpan w:val="2"/>
            <w:vMerge/>
            <w:tcBorders>
              <w:bottom w:val="single" w:sz="18" w:space="0" w:color="000000" w:themeColor="text1"/>
            </w:tcBorders>
            <w:vAlign w:val="center"/>
          </w:tcPr>
          <w:p w14:paraId="23E95FBC" w14:textId="5A3865E3" w:rsidR="00A735B6" w:rsidRPr="00AC5FFA" w:rsidRDefault="00A735B6" w:rsidP="00A735B6">
            <w:pPr>
              <w:jc w:val="center"/>
              <w:rPr>
                <w:rFonts w:asciiTheme="majorHAnsi" w:hAnsiTheme="majorHAnsi" w:cs="Arial"/>
                <w:sz w:val="21"/>
                <w:szCs w:val="21"/>
              </w:rPr>
            </w:pPr>
          </w:p>
        </w:tc>
        <w:tc>
          <w:tcPr>
            <w:tcW w:w="492" w:type="dxa"/>
            <w:tcBorders>
              <w:bottom w:val="single" w:sz="18" w:space="0" w:color="000000" w:themeColor="text1"/>
            </w:tcBorders>
            <w:vAlign w:val="center"/>
          </w:tcPr>
          <w:p w14:paraId="4B0A71C2" w14:textId="789DB8CE"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tcBorders>
              <w:bottom w:val="single" w:sz="18" w:space="0" w:color="000000" w:themeColor="text1"/>
            </w:tcBorders>
            <w:vAlign w:val="center"/>
          </w:tcPr>
          <w:p w14:paraId="6EFB1398" w14:textId="25AFCDF8" w:rsidR="00A735B6" w:rsidRPr="00FF27D8" w:rsidRDefault="00A735B6" w:rsidP="00A735B6">
            <w:pPr>
              <w:jc w:val="both"/>
              <w:rPr>
                <w:rFonts w:asciiTheme="majorHAnsi" w:hAnsiTheme="majorHAnsi" w:cs="Times New Roman"/>
                <w:sz w:val="24"/>
                <w:szCs w:val="24"/>
              </w:rPr>
            </w:pPr>
            <w:r w:rsidRPr="00FF27D8">
              <w:rPr>
                <w:rFonts w:asciiTheme="majorHAnsi" w:hAnsiTheme="majorHAnsi" w:cs="Times New Roman"/>
                <w:sz w:val="24"/>
                <w:szCs w:val="24"/>
              </w:rPr>
              <w:t>Draw the electrical circuit diagram that represents the Lag Compensator and explain in detail.</w:t>
            </w:r>
          </w:p>
        </w:tc>
        <w:tc>
          <w:tcPr>
            <w:tcW w:w="1273" w:type="dxa"/>
            <w:tcBorders>
              <w:bottom w:val="single" w:sz="18" w:space="0" w:color="000000" w:themeColor="text1"/>
            </w:tcBorders>
            <w:vAlign w:val="center"/>
          </w:tcPr>
          <w:p w14:paraId="312BAC79" w14:textId="28660456" w:rsidR="00A735B6" w:rsidRPr="00AC5FFA" w:rsidRDefault="00E65C6C" w:rsidP="00A735B6">
            <w:pPr>
              <w:jc w:val="center"/>
              <w:rPr>
                <w:rFonts w:asciiTheme="majorHAnsi" w:hAnsiTheme="majorHAnsi"/>
                <w:sz w:val="21"/>
                <w:szCs w:val="21"/>
              </w:rPr>
            </w:pPr>
            <w:r w:rsidRPr="00AC5FFA">
              <w:rPr>
                <w:rFonts w:asciiTheme="majorHAnsi" w:hAnsiTheme="majorHAnsi"/>
                <w:sz w:val="21"/>
                <w:szCs w:val="21"/>
              </w:rPr>
              <w:t>Understand</w:t>
            </w:r>
          </w:p>
        </w:tc>
        <w:tc>
          <w:tcPr>
            <w:tcW w:w="483" w:type="dxa"/>
            <w:tcBorders>
              <w:bottom w:val="single" w:sz="18" w:space="0" w:color="000000" w:themeColor="text1"/>
            </w:tcBorders>
            <w:vAlign w:val="center"/>
          </w:tcPr>
          <w:p w14:paraId="73847A57" w14:textId="3757958D" w:rsidR="00A735B6" w:rsidRPr="00AC5FFA" w:rsidRDefault="00A735B6" w:rsidP="00A735B6">
            <w:pPr>
              <w:jc w:val="center"/>
              <w:rPr>
                <w:rFonts w:asciiTheme="majorHAnsi" w:hAnsiTheme="majorHAnsi"/>
                <w:sz w:val="21"/>
                <w:szCs w:val="21"/>
              </w:rPr>
            </w:pPr>
            <w:r w:rsidRPr="00AC5FFA">
              <w:rPr>
                <w:rFonts w:asciiTheme="majorHAnsi" w:eastAsia="Cambria" w:hAnsiTheme="majorHAnsi" w:cs="Cambria"/>
                <w:sz w:val="21"/>
                <w:szCs w:val="21"/>
              </w:rPr>
              <w:t>5</w:t>
            </w:r>
          </w:p>
        </w:tc>
        <w:tc>
          <w:tcPr>
            <w:tcW w:w="824" w:type="dxa"/>
            <w:tcBorders>
              <w:bottom w:val="single" w:sz="18" w:space="0" w:color="000000" w:themeColor="text1"/>
            </w:tcBorders>
            <w:vAlign w:val="center"/>
          </w:tcPr>
          <w:p w14:paraId="3C565A62" w14:textId="3113CCD1"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6M</w:t>
            </w:r>
          </w:p>
        </w:tc>
      </w:tr>
      <w:tr w:rsidR="00A735B6" w:rsidRPr="00AC5FFA" w14:paraId="59298557" w14:textId="77777777" w:rsidTr="00852993">
        <w:trPr>
          <w:trHeight w:val="267"/>
        </w:trPr>
        <w:tc>
          <w:tcPr>
            <w:tcW w:w="527" w:type="dxa"/>
            <w:gridSpan w:val="2"/>
            <w:vMerge w:val="restart"/>
            <w:tcBorders>
              <w:top w:val="single" w:sz="18" w:space="0" w:color="000000" w:themeColor="text1"/>
            </w:tcBorders>
            <w:vAlign w:val="center"/>
          </w:tcPr>
          <w:p w14:paraId="52A1997A" w14:textId="77777777"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8</w:t>
            </w:r>
          </w:p>
        </w:tc>
        <w:tc>
          <w:tcPr>
            <w:tcW w:w="492" w:type="dxa"/>
            <w:tcBorders>
              <w:top w:val="single" w:sz="18" w:space="0" w:color="000000" w:themeColor="text1"/>
            </w:tcBorders>
            <w:vAlign w:val="center"/>
          </w:tcPr>
          <w:p w14:paraId="1C89CACB" w14:textId="77777777"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tcBorders>
              <w:top w:val="single" w:sz="18" w:space="0" w:color="000000" w:themeColor="text1"/>
            </w:tcBorders>
            <w:vAlign w:val="center"/>
          </w:tcPr>
          <w:p w14:paraId="4E30A1A2" w14:textId="77777777" w:rsidR="00A735B6" w:rsidRPr="00FF27D8" w:rsidRDefault="00A735B6" w:rsidP="00A735B6">
            <w:pPr>
              <w:rPr>
                <w:rFonts w:asciiTheme="majorHAnsi" w:hAnsiTheme="majorHAnsi" w:cs="Times New Roman"/>
                <w:sz w:val="24"/>
                <w:szCs w:val="24"/>
              </w:rPr>
            </w:pPr>
            <w:r w:rsidRPr="00FF27D8">
              <w:rPr>
                <w:rFonts w:asciiTheme="majorHAnsi" w:hAnsiTheme="majorHAnsi" w:cs="Times New Roman"/>
                <w:sz w:val="24"/>
                <w:szCs w:val="24"/>
              </w:rPr>
              <w:t>Obtain the state model for the transfer function of a control system given by:</w:t>
            </w:r>
          </w:p>
          <w:p w14:paraId="6D358FAE" w14:textId="6D54182F" w:rsidR="00A735B6" w:rsidRPr="00FF27D8" w:rsidRDefault="00A735B6" w:rsidP="00A735B6">
            <w:pPr>
              <w:rPr>
                <w:rFonts w:asciiTheme="majorHAnsi" w:hAnsiTheme="majorHAnsi" w:cs="Times New Roman"/>
                <w:sz w:val="24"/>
                <w:szCs w:val="24"/>
              </w:rPr>
            </w:pPr>
            <w:r w:rsidRPr="00FF27D8">
              <w:rPr>
                <w:rFonts w:asciiTheme="majorHAnsi" w:hAnsiTheme="majorHAnsi" w:cs="Times New Roman"/>
                <w:position w:val="-28"/>
                <w:sz w:val="24"/>
                <w:szCs w:val="24"/>
              </w:rPr>
              <w:object w:dxaOrig="2299" w:dyaOrig="700" w14:anchorId="3AB5A6AF">
                <v:shape id="_x0000_i1028" type="#_x0000_t75" style="width:114.75pt;height:35.25pt" o:ole="">
                  <v:imagedata r:id="rId17" o:title=""/>
                </v:shape>
                <o:OLEObject Type="Embed" ProgID="Equation.DSMT4" ShapeID="_x0000_i1028" DrawAspect="Content" ObjectID="_1851664298" r:id="rId18"/>
              </w:object>
            </w:r>
          </w:p>
        </w:tc>
        <w:tc>
          <w:tcPr>
            <w:tcW w:w="1273" w:type="dxa"/>
            <w:tcBorders>
              <w:top w:val="single" w:sz="18" w:space="0" w:color="000000" w:themeColor="text1"/>
            </w:tcBorders>
            <w:vAlign w:val="center"/>
          </w:tcPr>
          <w:p w14:paraId="3AD6006B" w14:textId="52855051" w:rsidR="00A735B6" w:rsidRPr="00AC5FFA" w:rsidRDefault="00A735B6" w:rsidP="00A735B6">
            <w:pPr>
              <w:jc w:val="center"/>
              <w:rPr>
                <w:rFonts w:asciiTheme="majorHAnsi" w:hAnsiTheme="majorHAnsi"/>
                <w:sz w:val="21"/>
                <w:szCs w:val="21"/>
              </w:rPr>
            </w:pPr>
            <w:r w:rsidRPr="00AC5FFA">
              <w:rPr>
                <w:rFonts w:asciiTheme="majorHAnsi" w:hAnsiTheme="majorHAnsi"/>
                <w:sz w:val="21"/>
                <w:szCs w:val="21"/>
              </w:rPr>
              <w:t>Apply</w:t>
            </w:r>
          </w:p>
        </w:tc>
        <w:tc>
          <w:tcPr>
            <w:tcW w:w="483" w:type="dxa"/>
            <w:tcBorders>
              <w:top w:val="single" w:sz="18" w:space="0" w:color="000000" w:themeColor="text1"/>
            </w:tcBorders>
            <w:vAlign w:val="center"/>
          </w:tcPr>
          <w:p w14:paraId="3EDAEC9A" w14:textId="1AAE8820"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6</w:t>
            </w:r>
          </w:p>
        </w:tc>
        <w:tc>
          <w:tcPr>
            <w:tcW w:w="824" w:type="dxa"/>
            <w:tcBorders>
              <w:top w:val="single" w:sz="18" w:space="0" w:color="000000" w:themeColor="text1"/>
            </w:tcBorders>
            <w:vAlign w:val="center"/>
          </w:tcPr>
          <w:p w14:paraId="6FB3A0B7" w14:textId="571BD682"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8M</w:t>
            </w:r>
          </w:p>
        </w:tc>
      </w:tr>
      <w:tr w:rsidR="00A735B6" w:rsidRPr="00AC5FFA" w14:paraId="1A5A2653" w14:textId="77777777" w:rsidTr="00852993">
        <w:trPr>
          <w:trHeight w:val="112"/>
        </w:trPr>
        <w:tc>
          <w:tcPr>
            <w:tcW w:w="527" w:type="dxa"/>
            <w:gridSpan w:val="2"/>
            <w:vMerge/>
            <w:vAlign w:val="center"/>
          </w:tcPr>
          <w:p w14:paraId="28ED33FF" w14:textId="77777777" w:rsidR="00A735B6" w:rsidRPr="00AC5FFA" w:rsidRDefault="00A735B6" w:rsidP="00A735B6">
            <w:pPr>
              <w:jc w:val="center"/>
              <w:rPr>
                <w:rFonts w:asciiTheme="majorHAnsi" w:hAnsiTheme="majorHAnsi" w:cs="Arial"/>
                <w:sz w:val="21"/>
                <w:szCs w:val="21"/>
              </w:rPr>
            </w:pPr>
          </w:p>
        </w:tc>
        <w:tc>
          <w:tcPr>
            <w:tcW w:w="492" w:type="dxa"/>
            <w:vAlign w:val="center"/>
          </w:tcPr>
          <w:p w14:paraId="2EF08BDD" w14:textId="77777777"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vAlign w:val="center"/>
          </w:tcPr>
          <w:p w14:paraId="5D326909" w14:textId="22EE28E9" w:rsidR="00A735B6" w:rsidRPr="00FF27D8" w:rsidRDefault="00A735B6" w:rsidP="00A735B6">
            <w:pPr>
              <w:jc w:val="both"/>
              <w:rPr>
                <w:rFonts w:asciiTheme="majorHAnsi" w:eastAsia="MS Mincho" w:hAnsiTheme="majorHAnsi" w:cs="Times New Roman"/>
                <w:sz w:val="24"/>
                <w:szCs w:val="24"/>
              </w:rPr>
            </w:pPr>
            <w:r w:rsidRPr="00FF27D8">
              <w:rPr>
                <w:rFonts w:asciiTheme="majorHAnsi" w:eastAsia="MS Mincho" w:hAnsiTheme="majorHAnsi" w:cs="Times New Roman"/>
                <w:sz w:val="24"/>
                <w:szCs w:val="24"/>
              </w:rPr>
              <w:t>Explain PI controller with neat sketch.</w:t>
            </w:r>
          </w:p>
        </w:tc>
        <w:tc>
          <w:tcPr>
            <w:tcW w:w="1273" w:type="dxa"/>
            <w:vAlign w:val="center"/>
          </w:tcPr>
          <w:p w14:paraId="71F4709B" w14:textId="3158D575" w:rsidR="00A735B6" w:rsidRPr="00AC5FFA" w:rsidRDefault="00A735B6" w:rsidP="00A735B6">
            <w:pPr>
              <w:jc w:val="center"/>
              <w:rPr>
                <w:rFonts w:asciiTheme="majorHAnsi" w:hAnsiTheme="majorHAnsi"/>
                <w:sz w:val="21"/>
                <w:szCs w:val="21"/>
              </w:rPr>
            </w:pPr>
            <w:r w:rsidRPr="00AC5FFA">
              <w:rPr>
                <w:rFonts w:asciiTheme="majorHAnsi" w:hAnsiTheme="majorHAnsi"/>
                <w:sz w:val="21"/>
                <w:szCs w:val="21"/>
              </w:rPr>
              <w:t>Understand</w:t>
            </w:r>
          </w:p>
        </w:tc>
        <w:tc>
          <w:tcPr>
            <w:tcW w:w="483" w:type="dxa"/>
            <w:vAlign w:val="center"/>
          </w:tcPr>
          <w:p w14:paraId="4990F18E" w14:textId="4951A4C7"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5</w:t>
            </w:r>
          </w:p>
        </w:tc>
        <w:tc>
          <w:tcPr>
            <w:tcW w:w="824" w:type="dxa"/>
            <w:vAlign w:val="center"/>
          </w:tcPr>
          <w:p w14:paraId="588FA92E" w14:textId="5D650EEF"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6M</w:t>
            </w:r>
          </w:p>
        </w:tc>
      </w:tr>
      <w:tr w:rsidR="00A735B6" w:rsidRPr="00AC5FFA" w14:paraId="4A39DD89" w14:textId="77777777" w:rsidTr="00852993">
        <w:trPr>
          <w:trHeight w:val="152"/>
        </w:trPr>
        <w:tc>
          <w:tcPr>
            <w:tcW w:w="10519" w:type="dxa"/>
            <w:gridSpan w:val="7"/>
            <w:vAlign w:val="center"/>
          </w:tcPr>
          <w:p w14:paraId="0F7D051D" w14:textId="77777777" w:rsidR="00A735B6" w:rsidRPr="00FF27D8" w:rsidRDefault="00A735B6" w:rsidP="00A735B6">
            <w:pPr>
              <w:jc w:val="center"/>
              <w:rPr>
                <w:rFonts w:asciiTheme="majorHAnsi" w:hAnsiTheme="majorHAnsi" w:cs="Arial"/>
                <w:b/>
                <w:sz w:val="24"/>
                <w:szCs w:val="24"/>
              </w:rPr>
            </w:pPr>
            <w:r w:rsidRPr="00FF27D8">
              <w:rPr>
                <w:rFonts w:asciiTheme="majorHAnsi" w:hAnsiTheme="majorHAnsi" w:cs="Arial"/>
                <w:b/>
                <w:sz w:val="24"/>
                <w:szCs w:val="24"/>
              </w:rPr>
              <w:t>OR</w:t>
            </w:r>
          </w:p>
        </w:tc>
      </w:tr>
      <w:tr w:rsidR="00A735B6" w:rsidRPr="00AC5FFA" w14:paraId="55D0F61D" w14:textId="77777777" w:rsidTr="00852993">
        <w:trPr>
          <w:trHeight w:val="230"/>
        </w:trPr>
        <w:tc>
          <w:tcPr>
            <w:tcW w:w="520" w:type="dxa"/>
            <w:vMerge w:val="restart"/>
            <w:vAlign w:val="center"/>
          </w:tcPr>
          <w:p w14:paraId="28F4ACDC" w14:textId="77777777"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9</w:t>
            </w:r>
          </w:p>
        </w:tc>
        <w:tc>
          <w:tcPr>
            <w:tcW w:w="499" w:type="dxa"/>
            <w:gridSpan w:val="2"/>
            <w:vAlign w:val="center"/>
          </w:tcPr>
          <w:p w14:paraId="4D983077" w14:textId="77777777"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(a)</w:t>
            </w:r>
          </w:p>
        </w:tc>
        <w:tc>
          <w:tcPr>
            <w:tcW w:w="6920" w:type="dxa"/>
            <w:vAlign w:val="center"/>
          </w:tcPr>
          <w:p w14:paraId="3B01718B" w14:textId="77777777" w:rsidR="00A735B6" w:rsidRPr="00FF27D8" w:rsidRDefault="00A735B6" w:rsidP="00A735B6">
            <w:pPr>
              <w:rPr>
                <w:rFonts w:asciiTheme="majorHAnsi" w:hAnsiTheme="majorHAnsi" w:cs="Times New Roman"/>
                <w:sz w:val="24"/>
                <w:szCs w:val="24"/>
              </w:rPr>
            </w:pPr>
            <w:r w:rsidRPr="00FF27D8">
              <w:rPr>
                <w:rFonts w:asciiTheme="majorHAnsi" w:hAnsiTheme="majorHAnsi" w:cs="Times New Roman"/>
                <w:sz w:val="24"/>
                <w:szCs w:val="24"/>
              </w:rPr>
              <w:t>The state equation of a linear-time invariant system is given:</w:t>
            </w:r>
          </w:p>
          <w:p w14:paraId="288DB15E" w14:textId="77777777" w:rsidR="00A735B6" w:rsidRPr="00FF27D8" w:rsidRDefault="00A735B6" w:rsidP="00A735B6">
            <w:pPr>
              <w:rPr>
                <w:rFonts w:asciiTheme="majorHAnsi" w:hAnsiTheme="majorHAnsi" w:cs="Times New Roman"/>
                <w:sz w:val="24"/>
                <w:szCs w:val="24"/>
              </w:rPr>
            </w:pPr>
            <w:r w:rsidRPr="00FF27D8">
              <w:rPr>
                <w:rFonts w:asciiTheme="majorHAnsi" w:hAnsiTheme="majorHAnsi" w:cs="Times New Roman"/>
                <w:position w:val="-44"/>
                <w:sz w:val="24"/>
                <w:szCs w:val="24"/>
              </w:rPr>
              <w:object w:dxaOrig="5100" w:dyaOrig="999" w14:anchorId="5EDA1CC4">
                <v:shape id="_x0000_i1029" type="#_x0000_t75" style="width:255pt;height:50.25pt" o:ole="">
                  <v:imagedata r:id="rId19" o:title=""/>
                </v:shape>
                <o:OLEObject Type="Embed" ProgID="Equation.DSMT4" ShapeID="_x0000_i1029" DrawAspect="Content" ObjectID="_1851664299" r:id="rId20"/>
              </w:object>
            </w:r>
          </w:p>
          <w:p w14:paraId="62881614" w14:textId="416DB38B" w:rsidR="00A735B6" w:rsidRPr="00FF27D8" w:rsidRDefault="00A735B6" w:rsidP="00A735B6">
            <w:pPr>
              <w:rPr>
                <w:rFonts w:asciiTheme="majorHAnsi" w:hAnsiTheme="majorHAnsi" w:cs="Times New Roman"/>
                <w:sz w:val="24"/>
                <w:szCs w:val="24"/>
              </w:rPr>
            </w:pPr>
            <w:r w:rsidRPr="00FF27D8">
              <w:rPr>
                <w:rFonts w:asciiTheme="majorHAnsi" w:hAnsiTheme="majorHAnsi" w:cs="Times New Roman"/>
                <w:sz w:val="24"/>
                <w:szCs w:val="24"/>
              </w:rPr>
              <w:t>Determine state transition matrix.</w:t>
            </w:r>
          </w:p>
        </w:tc>
        <w:tc>
          <w:tcPr>
            <w:tcW w:w="1273" w:type="dxa"/>
            <w:vAlign w:val="center"/>
          </w:tcPr>
          <w:p w14:paraId="19C3D6BC" w14:textId="7728D7ED" w:rsidR="00A735B6" w:rsidRPr="00AC5FFA" w:rsidRDefault="00A735B6" w:rsidP="00A735B6">
            <w:pPr>
              <w:jc w:val="center"/>
              <w:rPr>
                <w:rFonts w:asciiTheme="majorHAnsi" w:hAnsiTheme="majorHAnsi"/>
                <w:sz w:val="21"/>
                <w:szCs w:val="21"/>
              </w:rPr>
            </w:pPr>
            <w:r w:rsidRPr="00AC5FFA">
              <w:rPr>
                <w:rFonts w:asciiTheme="majorHAnsi" w:hAnsiTheme="majorHAnsi"/>
                <w:sz w:val="21"/>
                <w:szCs w:val="21"/>
              </w:rPr>
              <w:t>Apply</w:t>
            </w:r>
          </w:p>
        </w:tc>
        <w:tc>
          <w:tcPr>
            <w:tcW w:w="483" w:type="dxa"/>
            <w:vAlign w:val="center"/>
          </w:tcPr>
          <w:p w14:paraId="09119921" w14:textId="26BB9772" w:rsidR="00A735B6" w:rsidRPr="00AC5FFA" w:rsidRDefault="00A735B6" w:rsidP="00A735B6">
            <w:pPr>
              <w:jc w:val="center"/>
              <w:rPr>
                <w:rFonts w:asciiTheme="majorHAnsi" w:hAnsiTheme="majorHAnsi"/>
                <w:sz w:val="21"/>
                <w:szCs w:val="21"/>
              </w:rPr>
            </w:pPr>
            <w:r w:rsidRPr="00AC5FFA">
              <w:rPr>
                <w:rFonts w:asciiTheme="majorHAnsi" w:eastAsia="Cambria" w:hAnsiTheme="majorHAnsi" w:cs="Cambria"/>
                <w:sz w:val="21"/>
                <w:szCs w:val="21"/>
              </w:rPr>
              <w:t>6</w:t>
            </w:r>
          </w:p>
        </w:tc>
        <w:tc>
          <w:tcPr>
            <w:tcW w:w="824" w:type="dxa"/>
            <w:vAlign w:val="center"/>
          </w:tcPr>
          <w:p w14:paraId="032C4EA0" w14:textId="1BA24CCD"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8M</w:t>
            </w:r>
          </w:p>
        </w:tc>
      </w:tr>
      <w:tr w:rsidR="00A735B6" w:rsidRPr="00AC5FFA" w14:paraId="345C66BF" w14:textId="77777777" w:rsidTr="00852993">
        <w:trPr>
          <w:trHeight w:val="230"/>
        </w:trPr>
        <w:tc>
          <w:tcPr>
            <w:tcW w:w="520" w:type="dxa"/>
            <w:vMerge/>
            <w:vAlign w:val="center"/>
          </w:tcPr>
          <w:p w14:paraId="224CE4CE" w14:textId="77777777" w:rsidR="00A735B6" w:rsidRPr="00AC5FFA" w:rsidRDefault="00A735B6" w:rsidP="00A735B6">
            <w:pPr>
              <w:jc w:val="center"/>
              <w:rPr>
                <w:rFonts w:asciiTheme="majorHAnsi" w:hAnsiTheme="majorHAnsi" w:cs="Arial"/>
                <w:sz w:val="21"/>
                <w:szCs w:val="21"/>
              </w:rPr>
            </w:pPr>
          </w:p>
        </w:tc>
        <w:tc>
          <w:tcPr>
            <w:tcW w:w="499" w:type="dxa"/>
            <w:gridSpan w:val="2"/>
            <w:vAlign w:val="center"/>
          </w:tcPr>
          <w:p w14:paraId="7AF276A5" w14:textId="11ABDA52" w:rsidR="00A735B6" w:rsidRPr="00AC5FFA" w:rsidRDefault="00A735B6" w:rsidP="00A735B6">
            <w:pPr>
              <w:jc w:val="center"/>
              <w:rPr>
                <w:rFonts w:asciiTheme="majorHAnsi" w:hAnsiTheme="majorHAnsi" w:cs="Arial"/>
                <w:sz w:val="21"/>
                <w:szCs w:val="21"/>
              </w:rPr>
            </w:pPr>
            <w:r w:rsidRPr="00AC5FFA">
              <w:rPr>
                <w:rFonts w:asciiTheme="majorHAnsi" w:hAnsiTheme="majorHAnsi" w:cs="Arial"/>
                <w:sz w:val="21"/>
                <w:szCs w:val="21"/>
              </w:rPr>
              <w:t>(b)</w:t>
            </w:r>
          </w:p>
        </w:tc>
        <w:tc>
          <w:tcPr>
            <w:tcW w:w="6920" w:type="dxa"/>
            <w:vAlign w:val="center"/>
          </w:tcPr>
          <w:p w14:paraId="42BE808B" w14:textId="7062F163" w:rsidR="00A735B6" w:rsidRPr="00FF27D8" w:rsidRDefault="00A735B6" w:rsidP="00A735B6">
            <w:pPr>
              <w:jc w:val="both"/>
              <w:rPr>
                <w:rFonts w:asciiTheme="majorHAnsi" w:hAnsiTheme="majorHAnsi" w:cs="Times New Roman"/>
                <w:sz w:val="24"/>
                <w:szCs w:val="24"/>
              </w:rPr>
            </w:pPr>
            <w:r w:rsidRPr="00FF27D8">
              <w:rPr>
                <w:rFonts w:asciiTheme="majorHAnsi" w:eastAsia="MS Mincho" w:hAnsiTheme="majorHAnsi" w:cs="Times New Roman"/>
                <w:sz w:val="24"/>
                <w:szCs w:val="24"/>
              </w:rPr>
              <w:t>Explain PID controller with neat sketch.</w:t>
            </w:r>
          </w:p>
        </w:tc>
        <w:tc>
          <w:tcPr>
            <w:tcW w:w="1273" w:type="dxa"/>
            <w:vAlign w:val="center"/>
          </w:tcPr>
          <w:p w14:paraId="21561DDA" w14:textId="352EA9F9" w:rsidR="00A735B6" w:rsidRPr="00AC5FFA" w:rsidRDefault="00A735B6" w:rsidP="00A735B6">
            <w:pPr>
              <w:jc w:val="center"/>
              <w:rPr>
                <w:rFonts w:asciiTheme="majorHAnsi" w:hAnsiTheme="majorHAnsi"/>
                <w:sz w:val="21"/>
                <w:szCs w:val="21"/>
              </w:rPr>
            </w:pPr>
            <w:r w:rsidRPr="00AC5FFA">
              <w:rPr>
                <w:rFonts w:asciiTheme="majorHAnsi" w:hAnsiTheme="majorHAnsi"/>
                <w:sz w:val="21"/>
                <w:szCs w:val="21"/>
              </w:rPr>
              <w:t>Understand</w:t>
            </w:r>
          </w:p>
        </w:tc>
        <w:tc>
          <w:tcPr>
            <w:tcW w:w="483" w:type="dxa"/>
            <w:vAlign w:val="center"/>
          </w:tcPr>
          <w:p w14:paraId="7FC4075D" w14:textId="02A425E4" w:rsidR="00A735B6" w:rsidRPr="00AC5FFA" w:rsidRDefault="00A735B6" w:rsidP="00A735B6">
            <w:pPr>
              <w:jc w:val="center"/>
              <w:rPr>
                <w:rFonts w:asciiTheme="majorHAnsi" w:hAnsiTheme="majorHAnsi"/>
                <w:sz w:val="21"/>
                <w:szCs w:val="21"/>
              </w:rPr>
            </w:pPr>
            <w:r w:rsidRPr="00AC5FFA">
              <w:rPr>
                <w:rFonts w:asciiTheme="majorHAnsi" w:eastAsia="Cambria" w:hAnsiTheme="majorHAnsi" w:cs="Cambria"/>
                <w:sz w:val="21"/>
                <w:szCs w:val="21"/>
              </w:rPr>
              <w:t>5</w:t>
            </w:r>
          </w:p>
        </w:tc>
        <w:tc>
          <w:tcPr>
            <w:tcW w:w="824" w:type="dxa"/>
            <w:vAlign w:val="center"/>
          </w:tcPr>
          <w:p w14:paraId="1E5B6C74" w14:textId="26796EE5" w:rsidR="00A735B6" w:rsidRPr="00AC5FFA" w:rsidRDefault="00A735B6" w:rsidP="00A735B6">
            <w:pPr>
              <w:jc w:val="center"/>
              <w:rPr>
                <w:rFonts w:asciiTheme="majorHAnsi" w:hAnsiTheme="majorHAnsi" w:cs="Times New Roman"/>
                <w:sz w:val="21"/>
                <w:szCs w:val="21"/>
              </w:rPr>
            </w:pPr>
            <w:r w:rsidRPr="00AC5FFA">
              <w:rPr>
                <w:rFonts w:asciiTheme="majorHAnsi" w:eastAsia="Cambria" w:hAnsiTheme="majorHAnsi" w:cs="Cambria"/>
                <w:sz w:val="21"/>
                <w:szCs w:val="21"/>
              </w:rPr>
              <w:t>6M</w:t>
            </w:r>
          </w:p>
        </w:tc>
      </w:tr>
    </w:tbl>
    <w:p w14:paraId="37106C43" w14:textId="77777777" w:rsidR="008948B1" w:rsidRPr="00AC5FFA" w:rsidRDefault="008948B1" w:rsidP="00DE2FAD">
      <w:pPr>
        <w:tabs>
          <w:tab w:val="left" w:pos="3810"/>
        </w:tabs>
        <w:spacing w:after="0" w:line="240" w:lineRule="auto"/>
        <w:jc w:val="center"/>
        <w:rPr>
          <w:rFonts w:asciiTheme="majorHAnsi" w:hAnsiTheme="majorHAnsi"/>
          <w:sz w:val="21"/>
          <w:szCs w:val="21"/>
        </w:rPr>
      </w:pPr>
    </w:p>
    <w:p w14:paraId="2231E12B" w14:textId="0F54BD65" w:rsidR="00194056" w:rsidRPr="00AC5FFA" w:rsidRDefault="008A50FE" w:rsidP="00DE2FAD">
      <w:pPr>
        <w:tabs>
          <w:tab w:val="left" w:pos="3810"/>
        </w:tabs>
        <w:spacing w:after="0" w:line="240" w:lineRule="auto"/>
        <w:jc w:val="center"/>
        <w:rPr>
          <w:rFonts w:asciiTheme="majorHAnsi" w:hAnsiTheme="majorHAnsi"/>
          <w:sz w:val="21"/>
          <w:szCs w:val="21"/>
        </w:rPr>
      </w:pPr>
      <w:r w:rsidRPr="00AC5FFA">
        <w:rPr>
          <w:rFonts w:asciiTheme="majorHAnsi" w:hAnsiTheme="majorHAnsi"/>
          <w:sz w:val="21"/>
          <w:szCs w:val="21"/>
        </w:rPr>
        <w:t>***********</w:t>
      </w:r>
    </w:p>
    <w:sectPr w:rsidR="00194056" w:rsidRPr="00AC5FFA" w:rsidSect="00363999">
      <w:footerReference w:type="default" r:id="rId21"/>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5B0587" w14:textId="77777777" w:rsidR="00A55023" w:rsidRDefault="00A55023" w:rsidP="00861E38">
      <w:pPr>
        <w:spacing w:after="0" w:line="240" w:lineRule="auto"/>
      </w:pPr>
      <w:r>
        <w:separator/>
      </w:r>
    </w:p>
  </w:endnote>
  <w:endnote w:type="continuationSeparator" w:id="0">
    <w:p w14:paraId="539C199F" w14:textId="77777777" w:rsidR="00A55023" w:rsidRDefault="00A55023"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CEDA0"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9FD1FA" w14:textId="77777777" w:rsidR="00A55023" w:rsidRDefault="00A55023" w:rsidP="00861E38">
      <w:pPr>
        <w:spacing w:after="0" w:line="240" w:lineRule="auto"/>
      </w:pPr>
      <w:r>
        <w:separator/>
      </w:r>
    </w:p>
  </w:footnote>
  <w:footnote w:type="continuationSeparator" w:id="0">
    <w:p w14:paraId="0ADD013A" w14:textId="77777777" w:rsidR="00A55023" w:rsidRDefault="00A55023"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24F47"/>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1C06"/>
    <w:rsid w:val="0009683D"/>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5242"/>
    <w:rsid w:val="0011635B"/>
    <w:rsid w:val="00117DBF"/>
    <w:rsid w:val="00122E9B"/>
    <w:rsid w:val="001267B6"/>
    <w:rsid w:val="00127C2B"/>
    <w:rsid w:val="0013014F"/>
    <w:rsid w:val="00132696"/>
    <w:rsid w:val="00136488"/>
    <w:rsid w:val="00137859"/>
    <w:rsid w:val="00137B4F"/>
    <w:rsid w:val="00140D1F"/>
    <w:rsid w:val="00142845"/>
    <w:rsid w:val="00146C66"/>
    <w:rsid w:val="00147E95"/>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2405"/>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5E8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4129"/>
    <w:rsid w:val="00276132"/>
    <w:rsid w:val="002779F9"/>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F41D3"/>
    <w:rsid w:val="002F6037"/>
    <w:rsid w:val="00311F66"/>
    <w:rsid w:val="003156E3"/>
    <w:rsid w:val="00316153"/>
    <w:rsid w:val="003171E5"/>
    <w:rsid w:val="003251D9"/>
    <w:rsid w:val="00332C40"/>
    <w:rsid w:val="00333074"/>
    <w:rsid w:val="003457CA"/>
    <w:rsid w:val="0034677E"/>
    <w:rsid w:val="00347577"/>
    <w:rsid w:val="00351333"/>
    <w:rsid w:val="00353B68"/>
    <w:rsid w:val="00353EB5"/>
    <w:rsid w:val="00363999"/>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857CB"/>
    <w:rsid w:val="0048743D"/>
    <w:rsid w:val="00487FCE"/>
    <w:rsid w:val="00492E91"/>
    <w:rsid w:val="004966A2"/>
    <w:rsid w:val="004A010A"/>
    <w:rsid w:val="004A0E9D"/>
    <w:rsid w:val="004A4ADE"/>
    <w:rsid w:val="004B243C"/>
    <w:rsid w:val="004B27B7"/>
    <w:rsid w:val="004B2C0A"/>
    <w:rsid w:val="004C41B7"/>
    <w:rsid w:val="004D20D9"/>
    <w:rsid w:val="004D2D10"/>
    <w:rsid w:val="004E4EFD"/>
    <w:rsid w:val="004F20FE"/>
    <w:rsid w:val="004F51AD"/>
    <w:rsid w:val="00504F51"/>
    <w:rsid w:val="00506226"/>
    <w:rsid w:val="00506A9C"/>
    <w:rsid w:val="00514C03"/>
    <w:rsid w:val="005241D4"/>
    <w:rsid w:val="0054020B"/>
    <w:rsid w:val="005452EE"/>
    <w:rsid w:val="0056426A"/>
    <w:rsid w:val="00566A14"/>
    <w:rsid w:val="0056751C"/>
    <w:rsid w:val="00570F74"/>
    <w:rsid w:val="00571429"/>
    <w:rsid w:val="00572353"/>
    <w:rsid w:val="00573DEE"/>
    <w:rsid w:val="00577D95"/>
    <w:rsid w:val="00580395"/>
    <w:rsid w:val="00590DAA"/>
    <w:rsid w:val="00592A78"/>
    <w:rsid w:val="005A026F"/>
    <w:rsid w:val="005A3010"/>
    <w:rsid w:val="005A37BB"/>
    <w:rsid w:val="005A74C5"/>
    <w:rsid w:val="005B042B"/>
    <w:rsid w:val="005B42D5"/>
    <w:rsid w:val="005B508A"/>
    <w:rsid w:val="005B5553"/>
    <w:rsid w:val="005B5AE6"/>
    <w:rsid w:val="005B734D"/>
    <w:rsid w:val="005C2D60"/>
    <w:rsid w:val="005D1E31"/>
    <w:rsid w:val="005D3984"/>
    <w:rsid w:val="005D4BA1"/>
    <w:rsid w:val="005D4D02"/>
    <w:rsid w:val="005E49FB"/>
    <w:rsid w:val="005F299B"/>
    <w:rsid w:val="00607446"/>
    <w:rsid w:val="0061780A"/>
    <w:rsid w:val="00620563"/>
    <w:rsid w:val="00621091"/>
    <w:rsid w:val="006227F0"/>
    <w:rsid w:val="0062286A"/>
    <w:rsid w:val="0062295B"/>
    <w:rsid w:val="00626EDA"/>
    <w:rsid w:val="00631A53"/>
    <w:rsid w:val="00635AC4"/>
    <w:rsid w:val="006426DA"/>
    <w:rsid w:val="0064509A"/>
    <w:rsid w:val="00646B60"/>
    <w:rsid w:val="006475BF"/>
    <w:rsid w:val="006513A3"/>
    <w:rsid w:val="006525E7"/>
    <w:rsid w:val="006622E6"/>
    <w:rsid w:val="006637B8"/>
    <w:rsid w:val="00664448"/>
    <w:rsid w:val="00666E7D"/>
    <w:rsid w:val="00680D01"/>
    <w:rsid w:val="00681988"/>
    <w:rsid w:val="00684659"/>
    <w:rsid w:val="006A0E0E"/>
    <w:rsid w:val="006A1758"/>
    <w:rsid w:val="006A19E4"/>
    <w:rsid w:val="006B513A"/>
    <w:rsid w:val="006B6DBA"/>
    <w:rsid w:val="006B79CE"/>
    <w:rsid w:val="006C613D"/>
    <w:rsid w:val="006D26EE"/>
    <w:rsid w:val="006D2EC3"/>
    <w:rsid w:val="006D6E0C"/>
    <w:rsid w:val="006E2481"/>
    <w:rsid w:val="006E6A7D"/>
    <w:rsid w:val="006F635E"/>
    <w:rsid w:val="007070AC"/>
    <w:rsid w:val="007142E4"/>
    <w:rsid w:val="0071450B"/>
    <w:rsid w:val="00721D82"/>
    <w:rsid w:val="00737AA5"/>
    <w:rsid w:val="00751526"/>
    <w:rsid w:val="00753462"/>
    <w:rsid w:val="00756646"/>
    <w:rsid w:val="00756DB4"/>
    <w:rsid w:val="00761E03"/>
    <w:rsid w:val="00764210"/>
    <w:rsid w:val="007721F8"/>
    <w:rsid w:val="00795225"/>
    <w:rsid w:val="007A5106"/>
    <w:rsid w:val="007A590F"/>
    <w:rsid w:val="007B1AE1"/>
    <w:rsid w:val="007C0E97"/>
    <w:rsid w:val="007C14C8"/>
    <w:rsid w:val="007C386D"/>
    <w:rsid w:val="007C4A7D"/>
    <w:rsid w:val="007D3C6F"/>
    <w:rsid w:val="007D3FCA"/>
    <w:rsid w:val="007E2100"/>
    <w:rsid w:val="007E35EE"/>
    <w:rsid w:val="007E5ACC"/>
    <w:rsid w:val="007E7C6A"/>
    <w:rsid w:val="007F4894"/>
    <w:rsid w:val="007F53F2"/>
    <w:rsid w:val="007F5FA6"/>
    <w:rsid w:val="007F6707"/>
    <w:rsid w:val="00801593"/>
    <w:rsid w:val="0080170A"/>
    <w:rsid w:val="0080771B"/>
    <w:rsid w:val="00807AB4"/>
    <w:rsid w:val="0081715C"/>
    <w:rsid w:val="00820D6B"/>
    <w:rsid w:val="00822DC7"/>
    <w:rsid w:val="008235C6"/>
    <w:rsid w:val="008240C0"/>
    <w:rsid w:val="00831600"/>
    <w:rsid w:val="008349BF"/>
    <w:rsid w:val="00836D88"/>
    <w:rsid w:val="008407C1"/>
    <w:rsid w:val="00840BA5"/>
    <w:rsid w:val="00842F8C"/>
    <w:rsid w:val="0084595A"/>
    <w:rsid w:val="0085117A"/>
    <w:rsid w:val="008512F3"/>
    <w:rsid w:val="00852993"/>
    <w:rsid w:val="00855719"/>
    <w:rsid w:val="00861E38"/>
    <w:rsid w:val="008638F8"/>
    <w:rsid w:val="00871C0A"/>
    <w:rsid w:val="00871C96"/>
    <w:rsid w:val="008739BE"/>
    <w:rsid w:val="00882CBE"/>
    <w:rsid w:val="008863BD"/>
    <w:rsid w:val="00894694"/>
    <w:rsid w:val="008948B1"/>
    <w:rsid w:val="008977F9"/>
    <w:rsid w:val="008A0F1C"/>
    <w:rsid w:val="008A169C"/>
    <w:rsid w:val="008A50FE"/>
    <w:rsid w:val="008B039D"/>
    <w:rsid w:val="008B1457"/>
    <w:rsid w:val="008B1588"/>
    <w:rsid w:val="008B3305"/>
    <w:rsid w:val="008B4092"/>
    <w:rsid w:val="008B57F3"/>
    <w:rsid w:val="008B6122"/>
    <w:rsid w:val="008C31A5"/>
    <w:rsid w:val="008C33BD"/>
    <w:rsid w:val="008D081C"/>
    <w:rsid w:val="008D0D5F"/>
    <w:rsid w:val="008D4ADF"/>
    <w:rsid w:val="008F260B"/>
    <w:rsid w:val="008F42D7"/>
    <w:rsid w:val="008F5A00"/>
    <w:rsid w:val="009028EC"/>
    <w:rsid w:val="00905626"/>
    <w:rsid w:val="00910133"/>
    <w:rsid w:val="00910A6C"/>
    <w:rsid w:val="00914BE0"/>
    <w:rsid w:val="009168B1"/>
    <w:rsid w:val="00916F19"/>
    <w:rsid w:val="00917780"/>
    <w:rsid w:val="0092237A"/>
    <w:rsid w:val="009242D9"/>
    <w:rsid w:val="00924FC0"/>
    <w:rsid w:val="00931478"/>
    <w:rsid w:val="00954794"/>
    <w:rsid w:val="00954A14"/>
    <w:rsid w:val="00955BBA"/>
    <w:rsid w:val="00956A2A"/>
    <w:rsid w:val="00960BBB"/>
    <w:rsid w:val="00963C76"/>
    <w:rsid w:val="0096410B"/>
    <w:rsid w:val="00965067"/>
    <w:rsid w:val="00965452"/>
    <w:rsid w:val="00973997"/>
    <w:rsid w:val="00973EC5"/>
    <w:rsid w:val="009760D1"/>
    <w:rsid w:val="00976FED"/>
    <w:rsid w:val="009831B1"/>
    <w:rsid w:val="009874D1"/>
    <w:rsid w:val="00994D4B"/>
    <w:rsid w:val="009959E4"/>
    <w:rsid w:val="009A2C19"/>
    <w:rsid w:val="009A4077"/>
    <w:rsid w:val="009A5C69"/>
    <w:rsid w:val="009B3E8A"/>
    <w:rsid w:val="009C036C"/>
    <w:rsid w:val="009C095D"/>
    <w:rsid w:val="009C4548"/>
    <w:rsid w:val="009C55BE"/>
    <w:rsid w:val="009D2805"/>
    <w:rsid w:val="009D30CD"/>
    <w:rsid w:val="009D4BB0"/>
    <w:rsid w:val="009E1100"/>
    <w:rsid w:val="009E1F02"/>
    <w:rsid w:val="009E6136"/>
    <w:rsid w:val="009F1D16"/>
    <w:rsid w:val="009F3857"/>
    <w:rsid w:val="00A00132"/>
    <w:rsid w:val="00A00C9B"/>
    <w:rsid w:val="00A01FC2"/>
    <w:rsid w:val="00A022BE"/>
    <w:rsid w:val="00A066F4"/>
    <w:rsid w:val="00A069CA"/>
    <w:rsid w:val="00A13603"/>
    <w:rsid w:val="00A15055"/>
    <w:rsid w:val="00A157C1"/>
    <w:rsid w:val="00A21BB6"/>
    <w:rsid w:val="00A23EE8"/>
    <w:rsid w:val="00A26084"/>
    <w:rsid w:val="00A26A8C"/>
    <w:rsid w:val="00A27079"/>
    <w:rsid w:val="00A2721E"/>
    <w:rsid w:val="00A2773D"/>
    <w:rsid w:val="00A3064F"/>
    <w:rsid w:val="00A32AEF"/>
    <w:rsid w:val="00A32E67"/>
    <w:rsid w:val="00A33825"/>
    <w:rsid w:val="00A36C1B"/>
    <w:rsid w:val="00A55023"/>
    <w:rsid w:val="00A56152"/>
    <w:rsid w:val="00A57269"/>
    <w:rsid w:val="00A649C9"/>
    <w:rsid w:val="00A66428"/>
    <w:rsid w:val="00A67F2E"/>
    <w:rsid w:val="00A71165"/>
    <w:rsid w:val="00A735B6"/>
    <w:rsid w:val="00A7627B"/>
    <w:rsid w:val="00A803B8"/>
    <w:rsid w:val="00A94506"/>
    <w:rsid w:val="00AA268B"/>
    <w:rsid w:val="00AA38E2"/>
    <w:rsid w:val="00AA5226"/>
    <w:rsid w:val="00AA52C5"/>
    <w:rsid w:val="00AA698D"/>
    <w:rsid w:val="00AB5B88"/>
    <w:rsid w:val="00AC03F5"/>
    <w:rsid w:val="00AC3A57"/>
    <w:rsid w:val="00AC3C2B"/>
    <w:rsid w:val="00AC5FFA"/>
    <w:rsid w:val="00AD0526"/>
    <w:rsid w:val="00AD3924"/>
    <w:rsid w:val="00AD62F9"/>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5B26"/>
    <w:rsid w:val="00B665CE"/>
    <w:rsid w:val="00B66692"/>
    <w:rsid w:val="00B7240C"/>
    <w:rsid w:val="00B72D09"/>
    <w:rsid w:val="00B73DDA"/>
    <w:rsid w:val="00B82D18"/>
    <w:rsid w:val="00B929C8"/>
    <w:rsid w:val="00B93B3F"/>
    <w:rsid w:val="00BA5189"/>
    <w:rsid w:val="00BA6E87"/>
    <w:rsid w:val="00BB0FAD"/>
    <w:rsid w:val="00BB204D"/>
    <w:rsid w:val="00BB232D"/>
    <w:rsid w:val="00BB3990"/>
    <w:rsid w:val="00BB6158"/>
    <w:rsid w:val="00BC4D08"/>
    <w:rsid w:val="00BC559F"/>
    <w:rsid w:val="00BD29BC"/>
    <w:rsid w:val="00BD3DBC"/>
    <w:rsid w:val="00BD4287"/>
    <w:rsid w:val="00BD7B47"/>
    <w:rsid w:val="00BE33A5"/>
    <w:rsid w:val="00BE43C4"/>
    <w:rsid w:val="00BF0FFF"/>
    <w:rsid w:val="00C004A6"/>
    <w:rsid w:val="00C06C62"/>
    <w:rsid w:val="00C11F51"/>
    <w:rsid w:val="00C17002"/>
    <w:rsid w:val="00C20354"/>
    <w:rsid w:val="00C40C56"/>
    <w:rsid w:val="00C51006"/>
    <w:rsid w:val="00C52781"/>
    <w:rsid w:val="00C531BE"/>
    <w:rsid w:val="00C60996"/>
    <w:rsid w:val="00C62B3F"/>
    <w:rsid w:val="00C7758C"/>
    <w:rsid w:val="00C85E7B"/>
    <w:rsid w:val="00C93F90"/>
    <w:rsid w:val="00C949C3"/>
    <w:rsid w:val="00C9774B"/>
    <w:rsid w:val="00CA10AE"/>
    <w:rsid w:val="00CA29A7"/>
    <w:rsid w:val="00CA4ED3"/>
    <w:rsid w:val="00CA777A"/>
    <w:rsid w:val="00CB3DD8"/>
    <w:rsid w:val="00CC0BE9"/>
    <w:rsid w:val="00CC3F5E"/>
    <w:rsid w:val="00CD16B7"/>
    <w:rsid w:val="00CE272D"/>
    <w:rsid w:val="00CE3399"/>
    <w:rsid w:val="00CE3D21"/>
    <w:rsid w:val="00CE5D44"/>
    <w:rsid w:val="00CF4D89"/>
    <w:rsid w:val="00CF51C0"/>
    <w:rsid w:val="00D07C1A"/>
    <w:rsid w:val="00D1146D"/>
    <w:rsid w:val="00D11C63"/>
    <w:rsid w:val="00D11CAD"/>
    <w:rsid w:val="00D21209"/>
    <w:rsid w:val="00D21CDE"/>
    <w:rsid w:val="00D26211"/>
    <w:rsid w:val="00D310BD"/>
    <w:rsid w:val="00D34937"/>
    <w:rsid w:val="00D35D44"/>
    <w:rsid w:val="00D40DED"/>
    <w:rsid w:val="00D427D0"/>
    <w:rsid w:val="00D43C9C"/>
    <w:rsid w:val="00D440FB"/>
    <w:rsid w:val="00D50BFE"/>
    <w:rsid w:val="00D51DE6"/>
    <w:rsid w:val="00D550F2"/>
    <w:rsid w:val="00D6036C"/>
    <w:rsid w:val="00D7134B"/>
    <w:rsid w:val="00D77700"/>
    <w:rsid w:val="00D8608B"/>
    <w:rsid w:val="00D86C14"/>
    <w:rsid w:val="00D903FD"/>
    <w:rsid w:val="00D9208D"/>
    <w:rsid w:val="00D92D6C"/>
    <w:rsid w:val="00DA4640"/>
    <w:rsid w:val="00DB4B77"/>
    <w:rsid w:val="00DC4765"/>
    <w:rsid w:val="00DC5FAA"/>
    <w:rsid w:val="00DD2738"/>
    <w:rsid w:val="00DD4BBC"/>
    <w:rsid w:val="00DD7641"/>
    <w:rsid w:val="00DE0A22"/>
    <w:rsid w:val="00DE2FAD"/>
    <w:rsid w:val="00DE59C6"/>
    <w:rsid w:val="00DF0C4C"/>
    <w:rsid w:val="00DF1174"/>
    <w:rsid w:val="00DF1FD7"/>
    <w:rsid w:val="00DF7736"/>
    <w:rsid w:val="00E0427D"/>
    <w:rsid w:val="00E06297"/>
    <w:rsid w:val="00E063F9"/>
    <w:rsid w:val="00E13D0C"/>
    <w:rsid w:val="00E14744"/>
    <w:rsid w:val="00E15E91"/>
    <w:rsid w:val="00E2522C"/>
    <w:rsid w:val="00E30F40"/>
    <w:rsid w:val="00E35F32"/>
    <w:rsid w:val="00E42A69"/>
    <w:rsid w:val="00E43790"/>
    <w:rsid w:val="00E47CFE"/>
    <w:rsid w:val="00E52B9F"/>
    <w:rsid w:val="00E54DBF"/>
    <w:rsid w:val="00E551EF"/>
    <w:rsid w:val="00E5766F"/>
    <w:rsid w:val="00E60B62"/>
    <w:rsid w:val="00E60E7A"/>
    <w:rsid w:val="00E65C6C"/>
    <w:rsid w:val="00E700FA"/>
    <w:rsid w:val="00E725F1"/>
    <w:rsid w:val="00E73CD0"/>
    <w:rsid w:val="00E74339"/>
    <w:rsid w:val="00E915D8"/>
    <w:rsid w:val="00E97FF9"/>
    <w:rsid w:val="00EA3814"/>
    <w:rsid w:val="00EA7642"/>
    <w:rsid w:val="00EA7C5E"/>
    <w:rsid w:val="00EB1367"/>
    <w:rsid w:val="00EB3E20"/>
    <w:rsid w:val="00EC31F8"/>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208E1"/>
    <w:rsid w:val="00F30A7D"/>
    <w:rsid w:val="00F34273"/>
    <w:rsid w:val="00F360E9"/>
    <w:rsid w:val="00F45789"/>
    <w:rsid w:val="00F4787D"/>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27D8"/>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2A2431F7-5DAD-484F-AF52-880B2B73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 w:type="character" w:styleId="PlaceholderText">
    <w:name w:val="Placeholder Text"/>
    <w:basedOn w:val="DefaultParagraphFont"/>
    <w:uiPriority w:val="99"/>
    <w:semiHidden/>
    <w:rsid w:val="00205E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8.w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45</cp:revision>
  <cp:lastPrinted>2026-09-23T04:11:00Z</cp:lastPrinted>
  <dcterms:created xsi:type="dcterms:W3CDTF">2026-04-05T01:51:00Z</dcterms:created>
  <dcterms:modified xsi:type="dcterms:W3CDTF">2026-09-23T04:55:00Z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